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武夷大道五期（力马艺画-站前桥）改造工程“5.17”一般生产安全事故调查报告</w:t>
      </w:r>
    </w:p>
    <w:p>
      <w:pPr>
        <w:spacing w:before="20" w:after="20"/>
      </w:pPr>
      <w:r>
        <w:rPr>
          <w:color w:val="888888"/>
          <w:sz w:val="18"/>
        </w:rPr>
        <w:t xml:space="preserve">来源：武夷山市人民政府　武夷山市·事故调查通报</w:t>
      </w:r>
    </w:p>
    <w:p>
      <w:pPr>
        <w:spacing w:before="20" w:after="20"/>
      </w:pPr>
      <w:r>
        <w:rPr>
          <w:color w:val="888888"/>
          <w:sz w:val="18"/>
        </w:rPr>
        <w:t xml:space="preserve">原文链接：https://www.wys.gov.cn/cms/html/wyssrmzf/2018-08-22/1933229997.html</w:t>
      </w:r>
    </w:p>
    <w:p>
      <w:pPr>
        <w:spacing w:before="20" w:after="20"/>
      </w:pPr>
      <w:r>
        <w:rPr>
          <w:color w:val="888888"/>
          <w:sz w:val="18"/>
        </w:rPr>
        <w:t xml:space="preserve">发布时间：2018-08-22　抓取时间：2026-10-18</w:t>
      </w:r>
    </w:p>
    <w:p/>
    <w:p>
      <w:pPr>
        <w:spacing w:line="360" w:lineRule="auto" w:before="60" w:after="60"/>
        <w:ind w:firstLine="480"/>
      </w:pPr>
      <w:r>
        <w:rPr>
          <w:b/>
          <w:bCs/>
        </w:rPr>
        <w:t xml:space="preserve">武夷大道五期（力马艺画-站前桥）改造工程</w:t>
      </w:r>
      <w:r>
        <w:rPr>
          <w:b/>
          <w:bCs/>
        </w:rPr>
        <w:t xml:space="preserve">“</w:t>
      </w:r>
      <w:r>
        <w:rPr>
          <w:b/>
          <w:bCs/>
        </w:rPr>
        <w:t xml:space="preserve">5.17</w:t>
      </w:r>
      <w:r>
        <w:rPr>
          <w:b/>
          <w:bCs/>
        </w:rPr>
        <w:t xml:space="preserve">”</w:t>
      </w:r>
      <w:r>
        <w:rPr>
          <w:b/>
          <w:bCs/>
        </w:rPr>
        <w:t xml:space="preserve">一般生产安全</w:t>
      </w:r>
      <w:r>
        <w:rPr>
          <w:b/>
          <w:bCs/>
        </w:rPr>
        <w:t xml:space="preserve">事故调查报告</w:t>
      </w:r>
    </w:p>
    <w:p>
      <w:pPr>
        <w:spacing w:line="360" w:lineRule="auto" w:before="60" w:after="60"/>
        <w:ind w:firstLine="480"/>
      </w:pPr>
      <w:r>
        <w:t xml:space="preserve">2018年5月17日上午10时许，武夷大道五期（力马艺画-站前桥）改造工程发生一起货车倒车导致一人重伤的事故。事故情况：驾驶员郑某崇驾驶车牌号闽H19998重型自卸货车在武夷大道改造工程五期货车拉土方，在倒车过程中将同为工地拉土方的驾驶员翁某坡刮倒后并碾压，造成翁某坡一人重伤。依据《安全生产法》和《生产安全事故报告和调查处理条例》等有关法律法规，经武夷山市人民政府批准，成立了由市人民政府办副主任科员黄兴茂任组长，安监、住建、公安、纪委、总工会等部门有关人员组成事故调查组，于5月17日上午赶赴现场开展调查，并经调查取证和现场核实，现将事故调查情况报告如下： </w:t>
      </w:r>
    </w:p>
    <w:p>
      <w:pPr>
        <w:spacing w:line="360" w:lineRule="auto" w:before="60" w:after="60"/>
        <w:ind w:firstLine="480"/>
      </w:pPr>
      <w:r>
        <w:t xml:space="preserve">一、基本情况 </w:t>
      </w:r>
    </w:p>
    <w:p>
      <w:pPr>
        <w:spacing w:line="360" w:lineRule="auto" w:before="60" w:after="60"/>
        <w:ind w:firstLine="480"/>
      </w:pPr>
      <w:r>
        <w:t xml:space="preserve">（一）武夷大道五期（力马艺画-站前桥）改造工程概况 </w:t>
      </w:r>
    </w:p>
    <w:p>
      <w:pPr>
        <w:spacing w:line="360" w:lineRule="auto" w:before="60" w:after="60"/>
        <w:ind w:firstLine="480"/>
      </w:pPr>
      <w:r>
        <w:t xml:space="preserve">武夷大道五期（力马艺画-站前桥）改造工程位于武夷山市武夷大道、学院路。武夷大道五期道路长2.28公里，宽56米；学院路长370米，宽24米。工程内容包括：道路工程，雨、污、供水工程，交通工程，燃气工程，电气及附属工程等。项目总投资与资金筹措：建安费用约13000万元，财政投入。 </w:t>
      </w:r>
    </w:p>
    <w:p>
      <w:pPr>
        <w:spacing w:line="360" w:lineRule="auto" w:before="60" w:after="60"/>
        <w:ind w:firstLine="480"/>
      </w:pPr>
      <w:r>
        <w:t xml:space="preserve">（二）项目立项及批准情况 </w:t>
      </w:r>
    </w:p>
    <w:p>
      <w:pPr>
        <w:spacing w:line="360" w:lineRule="auto" w:before="60" w:after="60"/>
        <w:ind w:firstLine="480"/>
      </w:pPr>
      <w:r>
        <w:t xml:space="preserve">武夷大道五期（力马艺画-站前桥）改造工程项目，根据《武夷山市人民政府常务会议纪要》（第12次）精神，由武夷山市住建局负责项目改造建设，于2017年9月8日与福建省武夷山市建工集团有限公司签订合同，武夷山市住建局将项目从施工至竣工验收全过程委托给福建省武夷山市建工集团有限公司。福州市广通工程咨询有限公司作为项目的监理单位。于2017年12月14日，福建省武夷山市建工集团有限公司作为代建单位将该项目发包给福建省建筑设计研究院有限公司组织施工，由于福建省建筑设计研究院有限公司只有工程设计资质，没有施工资质，福建省建筑设计研究院有限公司将施工部分与福建工业设备安装有限公司于2018年2月1日签订《工程施工合同》。后福建工业设备安装有限公司又与福建宏亨建设工程集团有限公司签订《工程施工专业分包合同》，合同上明确约定福建宏亨建设工程集团有限公司负责土石方挖、填及余土弃置等工作。由于福建宏亨建设工程集团有限公司机械设备不足，与南平市建阳区潭宋工程机械租赁服务部于2017年11月10日签订《建筑施工机械租赁合同》。 </w:t>
      </w:r>
    </w:p>
    <w:p>
      <w:pPr>
        <w:spacing w:line="360" w:lineRule="auto" w:before="60" w:after="60"/>
        <w:ind w:firstLine="480"/>
      </w:pPr>
      <w:r>
        <w:t xml:space="preserve">2017年12月，在未取得建筑工程施工许可证前提下，武夷大道五期（力马艺画-站前桥）改造工程开工建设，2018年5月18日，武夷山市住房保障和城乡规划建设局同意武夷大道五期（力马艺画-站前桥）改造工程准予施工，并下发建筑工程施工许可证。 </w:t>
      </w:r>
    </w:p>
    <w:p>
      <w:pPr>
        <w:spacing w:line="360" w:lineRule="auto" w:before="60" w:after="60"/>
        <w:ind w:firstLine="480"/>
      </w:pPr>
      <w:r>
        <w:t xml:space="preserve">（三）事故相关单位情况 </w:t>
      </w:r>
    </w:p>
    <w:p>
      <w:pPr>
        <w:spacing w:line="360" w:lineRule="auto" w:before="60" w:after="60"/>
        <w:ind w:firstLine="480"/>
      </w:pPr>
      <w:r>
        <w:t xml:space="preserve">1、福建省武夷山市建工集团有限公司：是该工程的代建单位，营业执照：913507********325B，地址：福建省武夷山市五九北路59号12层。各种证件齐全，属合法企业。 </w:t>
      </w:r>
    </w:p>
    <w:p>
      <w:pPr>
        <w:spacing w:line="360" w:lineRule="auto" w:before="60" w:after="60"/>
        <w:ind w:firstLine="480"/>
      </w:pPr>
      <w:r>
        <w:t xml:space="preserve">2、福建省建筑设计研究院有限公司：是该工程的总承包单位，营业执照：913500********NL4A，地址：福建省福州市仓山区螺洲镇杜园路20号海西佰悦城17号楼8层。具有工程设计综合甲级资质，资质证号：A135004145-6/1。与福建省武夷山市建工集团有限公司于2017年12月14日签订工程总承包合同。 </w:t>
      </w:r>
    </w:p>
    <w:p>
      <w:pPr>
        <w:spacing w:line="360" w:lineRule="auto" w:before="60" w:after="60"/>
        <w:ind w:firstLine="480"/>
      </w:pPr>
      <w:r>
        <w:t xml:space="preserve">3、福建工业设备安装有限公司：是该工程的施工单位，营业执照：913500********691H，地址：福州市福新路297号。具有建筑工程施工总承包壹级资质，资质证书编号：D135012339，持有建筑施工安全生产许可证。与福建省建筑设计研究院有限公司于2018年2月1日签订工程施工合同。 </w:t>
      </w:r>
    </w:p>
    <w:p>
      <w:pPr>
        <w:spacing w:line="360" w:lineRule="auto" w:before="60" w:after="60"/>
        <w:ind w:firstLine="480"/>
      </w:pPr>
      <w:r>
        <w:t xml:space="preserve">4、福建宏亨建设工程集团有限公司：是该工程的土石方分包单位，营业执照：913500********1271，地址福州市鼓楼区东水路88号闽发大厦商住楼四区写字楼21层。具有建筑工程施工总承包壹级资质，资质证书编号：D135116572，持有建筑施工安全生产许可证。与福建工业设备安装有限公司签订工程施工专业分包合同，负责土石方挖、填及余土弃置等工作。 </w:t>
      </w:r>
    </w:p>
    <w:p>
      <w:pPr>
        <w:spacing w:line="360" w:lineRule="auto" w:before="60" w:after="60"/>
        <w:ind w:firstLine="480"/>
      </w:pPr>
      <w:r>
        <w:t xml:space="preserve">5、福州市广通工程咨询有限公司：是该工程的监理单位，营业执照：913501********127P，地址：福建省福州市仓山区螺洲镇杜园路20号海峡西岸国际物流商贸城（二期）17号楼8层01、02、08、09、10室。具有市政公用工程监理甲级资质，资质证书编号：E135009507-4/1。与福建省武夷山市建工集团有限公司于2018年2月25日签订工程施工监理专项补充协议。 </w:t>
      </w:r>
    </w:p>
    <w:p>
      <w:pPr>
        <w:spacing w:line="360" w:lineRule="auto" w:before="60" w:after="60"/>
        <w:ind w:firstLine="480"/>
      </w:pPr>
      <w:r>
        <w:t xml:space="preserve">6、南平市建阳区潭宋工程机械租赁服务部：是该工程的机械设备租赁单位，营业执照：923507********LQ8X，地址南平市建阳区潭城街道潭山大道166号建发悦城二区37、38幢630号商铺。经营范围包括工程机械租赁、销售及维修。与福建宏亨建设工程集团有限公司于2017年11月10日签订建筑施工机械租赁合同。 </w:t>
      </w:r>
    </w:p>
    <w:p>
      <w:pPr>
        <w:spacing w:line="360" w:lineRule="auto" w:before="60" w:after="60"/>
        <w:ind w:firstLine="480"/>
      </w:pPr>
      <w:r>
        <w:t xml:space="preserve">二、事故发生经过和应急处置情况 </w:t>
      </w:r>
    </w:p>
    <w:p>
      <w:pPr>
        <w:spacing w:line="360" w:lineRule="auto" w:before="60" w:after="60"/>
        <w:ind w:firstLine="480"/>
      </w:pPr>
      <w:r>
        <w:t xml:space="preserve">2018年5月17日上午10时许，武夷大道改造工程第五期发生一起货车倒车造成一人重伤的事故。事故情况：驾驶员郑某崇驾驶车牌号闽H19998重型自卸货车在武夷大道改造工程五期货车拉土方，出事地点属武夷山市茶场二区，当时翁某坡驾驶车牌号闽H85216货车在拉土，车子停下来，下车去拿土方票（土方票用于按票算工钱），郑某崇在倒车过程中将同为工地拉土方的驾驶员翁某坡刮倒后并碾压，造成翁某坡一人重伤。随即工地上的工人拨打120电话，伤者翁某坡被送往市立医院救治，在市立医院住院若干天后，伤者翁某坡转院至福建省立医院。事故发生后，武夷山市市委、市政府，高度重视，立即启动应急响应，对相关工作做了安排部署，分别开展应急处置工作，现场调查取证，伤员救治及善后处理，信息发布等工作，第一时间对该起事故进行了应急处置。 </w:t>
      </w:r>
    </w:p>
    <w:p>
      <w:pPr>
        <w:spacing w:line="360" w:lineRule="auto" w:before="60" w:after="60"/>
        <w:ind w:firstLine="480"/>
      </w:pPr>
      <w:r>
        <w:t xml:space="preserve">三、事故造成的人员伤亡 </w:t>
      </w:r>
    </w:p>
    <w:p>
      <w:pPr>
        <w:spacing w:line="360" w:lineRule="auto" w:before="60" w:after="60"/>
        <w:ind w:firstLine="480"/>
      </w:pPr>
      <w:r>
        <w:t xml:space="preserve">本起事故造成一人重伤，直接损失30万元，伤者情况见下表：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 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 　 贯</w:t>
            </w:r>
          </w:p>
        </w:tc>
        <w:tc>
          <w:tcPr>
            <w:tcW w:w="1800" w:type="dxa"/>
            <w:vAlign w:val="center"/>
          </w:tcPr>
          <w:p>
            <w:pPr>
              <w:spacing w:before="40" w:after="40"/>
            </w:pPr>
            <w:r>
              <w:rPr>
                <w:b/>
                <w:bCs/>
              </w:rPr>
              <w:t xml:space="preserve">工 种</w:t>
            </w:r>
          </w:p>
        </w:tc>
        <w:tc>
          <w:tcPr>
            <w:tcW w:w="1800" w:type="dxa"/>
            <w:vAlign w:val="center"/>
          </w:tcPr>
          <w:p>
            <w:pPr>
              <w:spacing w:before="40" w:after="40"/>
            </w:pPr>
            <w:r>
              <w:rPr>
                <w:b/>
                <w:bCs/>
              </w:rPr>
              <w:t xml:space="preserve">伤害程度</w:t>
            </w:r>
          </w:p>
        </w:tc>
      </w:tr>
      <w:tr>
        <w:tc>
          <w:tcPr>
            <w:tcW w:w="1800" w:type="dxa"/>
            <w:vAlign w:val="center"/>
          </w:tcPr>
          <w:p>
            <w:pPr>
              <w:spacing w:before="40" w:after="40"/>
            </w:pPr>
            <w:r>
              <w:rPr/>
              <w:t xml:space="preserve">翁某坡</w:t>
            </w:r>
          </w:p>
        </w:tc>
        <w:tc>
          <w:tcPr>
            <w:tcW w:w="1800" w:type="dxa"/>
            <w:vAlign w:val="center"/>
          </w:tcPr>
          <w:p>
            <w:pPr>
              <w:spacing w:before="40" w:after="40"/>
            </w:pPr>
            <w:r>
              <w:rPr/>
              <w:t xml:space="preserve">男</w:t>
            </w:r>
          </w:p>
        </w:tc>
        <w:tc>
          <w:tcPr>
            <w:tcW w:w="1800" w:type="dxa"/>
            <w:vAlign w:val="center"/>
          </w:tcPr>
          <w:p>
            <w:pPr>
              <w:spacing w:before="40" w:after="40"/>
            </w:pPr>
            <w:r>
              <w:rPr/>
              <w:t xml:space="preserve">42</w:t>
            </w:r>
          </w:p>
        </w:tc>
        <w:tc>
          <w:tcPr>
            <w:tcW w:w="1800" w:type="dxa"/>
            <w:vAlign w:val="center"/>
          </w:tcPr>
          <w:p>
            <w:pPr>
              <w:spacing w:before="40" w:after="40"/>
            </w:pPr>
            <w:r>
              <w:rPr/>
              <w:t xml:space="preserve">武夷山市岚谷乡人</w:t>
            </w:r>
          </w:p>
        </w:tc>
        <w:tc>
          <w:tcPr>
            <w:tcW w:w="1800" w:type="dxa"/>
            <w:vAlign w:val="center"/>
          </w:tcPr>
          <w:p>
            <w:pPr>
              <w:spacing w:before="40" w:after="40"/>
            </w:pPr>
            <w:r>
              <w:rPr/>
              <w:t xml:space="preserve">驾驶员</w:t>
            </w:r>
          </w:p>
        </w:tc>
        <w:tc>
          <w:tcPr>
            <w:tcW w:w="1800" w:type="dxa"/>
            <w:vAlign w:val="center"/>
          </w:tcPr>
          <w:p>
            <w:pPr>
              <w:spacing w:before="40" w:after="40"/>
            </w:pPr>
            <w:r>
              <w:rPr/>
              <w:t xml:space="preserve">重伤</w:t>
            </w:r>
          </w:p>
        </w:tc>
      </w:tr>
    </w:tbl>
    <w:p/>
    <w:p>
      <w:pPr>
        <w:spacing w:line="360" w:lineRule="auto" w:before="60" w:after="60"/>
        <w:ind w:firstLine="480"/>
      </w:pPr>
      <w:r>
        <w:t xml:space="preserve">四、事故发生的原因和事故性质、类型 </w:t>
      </w:r>
    </w:p>
    <w:p>
      <w:pPr>
        <w:spacing w:line="360" w:lineRule="auto" w:before="60" w:after="60"/>
        <w:ind w:firstLine="480"/>
      </w:pPr>
      <w:r>
        <w:t xml:space="preserve">（一）事故发生的原因 </w:t>
      </w:r>
    </w:p>
    <w:p>
      <w:pPr>
        <w:spacing w:line="360" w:lineRule="auto" w:before="60" w:after="60"/>
        <w:ind w:firstLine="480"/>
      </w:pPr>
      <w:r>
        <w:t xml:space="preserve">1、直接原因 </w:t>
      </w:r>
    </w:p>
    <w:p>
      <w:pPr>
        <w:spacing w:line="360" w:lineRule="auto" w:before="60" w:after="60"/>
        <w:ind w:firstLine="480"/>
      </w:pPr>
      <w:r>
        <w:t xml:space="preserve">（1）肇事司机郑某崇安全意识淡薄，对周围环境存在危险认识不够，在倒车过程中未按喇叭鸣笛。 </w:t>
      </w:r>
    </w:p>
    <w:p>
      <w:pPr>
        <w:spacing w:line="360" w:lineRule="auto" w:before="60" w:after="60"/>
        <w:ind w:firstLine="480"/>
      </w:pPr>
      <w:r>
        <w:t xml:space="preserve">（2）伤者驾驶员翁某坡安全防范意识淡薄，在下车过程中，对周围环境存在危险认识不够。 </w:t>
      </w:r>
    </w:p>
    <w:p>
      <w:pPr>
        <w:spacing w:line="360" w:lineRule="auto" w:before="60" w:after="60"/>
        <w:ind w:firstLine="480"/>
      </w:pPr>
      <w:r>
        <w:t xml:space="preserve">2、间接原因 </w:t>
      </w:r>
    </w:p>
    <w:p>
      <w:pPr>
        <w:spacing w:line="360" w:lineRule="auto" w:before="60" w:after="60"/>
        <w:ind w:firstLine="480"/>
      </w:pPr>
      <w:r>
        <w:t xml:space="preserve">（1）施工单位对新进员工的三级安全教育落实不到位，安全管理人员对现场的隐患排查不彻底。 </w:t>
      </w:r>
    </w:p>
    <w:p>
      <w:pPr>
        <w:spacing w:line="360" w:lineRule="auto" w:before="60" w:after="60"/>
        <w:ind w:firstLine="480"/>
      </w:pPr>
      <w:r>
        <w:t xml:space="preserve">（2）施工单位未经业主单位的同意，将其部分建设工程违法分包。 </w:t>
      </w:r>
    </w:p>
    <w:p>
      <w:pPr>
        <w:spacing w:line="360" w:lineRule="auto" w:before="60" w:after="60"/>
        <w:ind w:firstLine="480"/>
      </w:pPr>
      <w:r>
        <w:t xml:space="preserve">（3）事故现场无安排指挥人员进行施工作业。 </w:t>
      </w:r>
    </w:p>
    <w:p>
      <w:pPr>
        <w:spacing w:line="360" w:lineRule="auto" w:before="60" w:after="60"/>
        <w:ind w:firstLine="480"/>
      </w:pPr>
      <w:r>
        <w:t xml:space="preserve">（4）武夷大道五期（力马艺画-站前桥）改造工程违法违规建设施工，在施工许可证未办下来之前就开始现场施工作业。 </w:t>
      </w:r>
    </w:p>
    <w:p>
      <w:pPr>
        <w:spacing w:line="360" w:lineRule="auto" w:before="60" w:after="60"/>
        <w:ind w:firstLine="480"/>
      </w:pPr>
      <w:r>
        <w:t xml:space="preserve">（5）施工作业现场未设置安全警示标志。 </w:t>
      </w:r>
    </w:p>
    <w:p>
      <w:pPr>
        <w:spacing w:line="360" w:lineRule="auto" w:before="60" w:after="60"/>
        <w:ind w:firstLine="480"/>
      </w:pPr>
      <w:r>
        <w:t xml:space="preserve">（6）监理单位现场作业未派监理人员旁站监理，对施工单位员工的三级安全教育监理不到位；配备监理人员不足，未能保证本单位安全生产投入的有效实施。 </w:t>
      </w:r>
    </w:p>
    <w:p>
      <w:pPr>
        <w:spacing w:line="360" w:lineRule="auto" w:before="60" w:after="60"/>
        <w:ind w:firstLine="480"/>
      </w:pPr>
      <w:r>
        <w:t xml:space="preserve">（7）业主单位的代表履职不到位。 </w:t>
      </w:r>
    </w:p>
    <w:p>
      <w:pPr>
        <w:spacing w:line="360" w:lineRule="auto" w:before="60" w:after="60"/>
        <w:ind w:firstLine="480"/>
      </w:pPr>
      <w:r>
        <w:t xml:space="preserve">（二）事故性质 </w:t>
      </w:r>
    </w:p>
    <w:p>
      <w:pPr>
        <w:spacing w:line="360" w:lineRule="auto" w:before="60" w:after="60"/>
        <w:ind w:firstLine="480"/>
      </w:pPr>
      <w:r>
        <w:t xml:space="preserve">经调查认定，武夷大道五期（力马艺画-站前桥）改造工程“5.17”事故为一般生产安全责任事故。 </w:t>
      </w:r>
    </w:p>
    <w:p>
      <w:pPr>
        <w:spacing w:line="360" w:lineRule="auto" w:before="60" w:after="60"/>
        <w:ind w:firstLine="480"/>
      </w:pPr>
      <w:r>
        <w:t xml:space="preserve">（三）事故类型 </w:t>
      </w:r>
    </w:p>
    <w:p>
      <w:pPr>
        <w:spacing w:line="360" w:lineRule="auto" w:before="60" w:after="60"/>
        <w:ind w:firstLine="480"/>
      </w:pPr>
      <w:r>
        <w:t xml:space="preserve">武夷大道五期（力马艺画-站前桥）改造工程“5.17”事故为车辆伤害事故。 </w:t>
      </w:r>
    </w:p>
    <w:p>
      <w:pPr>
        <w:spacing w:line="360" w:lineRule="auto" w:before="60" w:after="60"/>
        <w:ind w:firstLine="480"/>
      </w:pPr>
      <w:r>
        <w:t xml:space="preserve">五、事故责任认定及对事故责任单位、责任人员的处理建议 </w:t>
      </w:r>
    </w:p>
    <w:p>
      <w:pPr>
        <w:spacing w:line="360" w:lineRule="auto" w:before="60" w:after="60"/>
        <w:ind w:firstLine="480"/>
      </w:pPr>
      <w:r>
        <w:t xml:space="preserve">（一）对事故责任单位的处理意见 </w:t>
      </w:r>
    </w:p>
    <w:p>
      <w:pPr>
        <w:spacing w:line="360" w:lineRule="auto" w:before="60" w:after="60"/>
        <w:ind w:firstLine="480"/>
      </w:pPr>
      <w:r>
        <w:t xml:space="preserve">1、福建宏亨建设工程集团有限公司，作为武夷大道五期（力马艺画-站前桥）改造工程的土石方分包单位，是事故的发生单位，落实安全生产主体责任不到位，安全管理人员现场安全管理缺位，未及时消除生产安全事故隐患；新进员工的三级安全教育培训不到位；事故现场未安排指挥人员进行施工作业，且施工现场未设置安全警示标志，对事故的发生负有主要责任。建议由武夷山市安全生产监督管理局依法给予行政处罚。 </w:t>
      </w:r>
    </w:p>
    <w:p>
      <w:pPr>
        <w:spacing w:line="360" w:lineRule="auto" w:before="60" w:after="60"/>
        <w:ind w:firstLine="480"/>
      </w:pPr>
      <w:r>
        <w:t xml:space="preserve">2、福建工业设备安装有限公司，作为武夷大道五期（力马艺画-站前桥）改造工程的施工单位，未经业主单位的同意，将其部分建设工程交由福建宏亨建设工程集团有限公司完成的违法分包，对事故的发生负有连带责任。建议由建设主管部门按照相关法律规定进行行政处罚并报备安委会。 </w:t>
      </w:r>
    </w:p>
    <w:p>
      <w:pPr>
        <w:spacing w:line="360" w:lineRule="auto" w:before="60" w:after="60"/>
        <w:ind w:firstLine="480"/>
      </w:pPr>
      <w:r>
        <w:t xml:space="preserve">3、福州市广通工程咨询有限公司，作为武夷大道五期（力马艺画-站前桥）改造工程的监理单位，未按照《建设工程监理规范》要求，对施工单位员工的三级安全教育监理不到位，对工程的安全生产监督检查不到位，作业现场未派监理人员旁站监理，未能及时消除生产安全事故隐患；配备监理人员不足，未能保证本单位安全生产投入的有效实施，对事故的发生负有责任。建议由建设主管部门按照相关法律规定进行处理并报备安委会。 </w:t>
      </w:r>
    </w:p>
    <w:p>
      <w:pPr>
        <w:spacing w:line="360" w:lineRule="auto" w:before="60" w:after="60"/>
        <w:ind w:firstLine="480"/>
      </w:pPr>
      <w:r>
        <w:t xml:space="preserve">4、福建省建筑设计研究院有限公司，作为武夷大道五期（力马艺画-站前桥）改造工程的总承包单位，对工程总承包项目的质量和安全全面负责履行职责不到位，未实施有效的管理，对事故的发生负有责任。建议由建设主管部门按照相关法律规定进行处理。 </w:t>
      </w:r>
    </w:p>
    <w:p>
      <w:pPr>
        <w:spacing w:line="360" w:lineRule="auto" w:before="60" w:after="60"/>
        <w:ind w:firstLine="480"/>
      </w:pPr>
      <w:r>
        <w:t xml:space="preserve">5、武夷山市住建局，作为项目的建设单位和行业监管部门，对项目建设现场管理和安全生产监管不到位，建议武夷山市人民政府对武夷山市住建局予以通报批评。 </w:t>
      </w:r>
    </w:p>
    <w:p>
      <w:pPr>
        <w:spacing w:line="360" w:lineRule="auto" w:before="60" w:after="60"/>
        <w:ind w:firstLine="480"/>
      </w:pPr>
      <w:r>
        <w:t xml:space="preserve">6、武夷山市茶场，安全生产属地监督管理职责不落实，存在失管漏管、监管盲区，建议武夷山市人民政府对武夷山市茶场予以通报批评。 </w:t>
      </w:r>
    </w:p>
    <w:p>
      <w:pPr>
        <w:spacing w:line="360" w:lineRule="auto" w:before="60" w:after="60"/>
        <w:ind w:firstLine="480"/>
      </w:pPr>
      <w:r>
        <w:t xml:space="preserve">（二）对有关责任人的责任分析和处理建议 </w:t>
      </w:r>
    </w:p>
    <w:p>
      <w:pPr>
        <w:spacing w:line="360" w:lineRule="auto" w:before="60" w:after="60"/>
        <w:ind w:firstLine="480"/>
      </w:pPr>
      <w:r>
        <w:t xml:space="preserve">1、郑某崇，男，1961年2月生，福建省武夷山市人，驾驶员，安全意识淡薄，对周围环境存在危险认识不够，在倒车过程中未按喇叭鸣笛而造成事故发生，对该事故负有直接责任。建议南平市建阳区潭宋工程机械租赁服务部按相关规定予以处理。 </w:t>
      </w:r>
    </w:p>
    <w:p>
      <w:pPr>
        <w:spacing w:line="360" w:lineRule="auto" w:before="60" w:after="60"/>
        <w:ind w:firstLine="480"/>
      </w:pPr>
      <w:r>
        <w:t xml:space="preserve">2、翁某坡，男，1976年3月生，福建武夷山市岚谷人，驾驶员，缺乏安全常识，在下车过程中，对周围环境存在危险认识不够，造成事故发生，对该事故负有直接责任，因其已在事故中受重伤，建议免于追究其责任。 </w:t>
      </w:r>
    </w:p>
    <w:p>
      <w:pPr>
        <w:spacing w:line="360" w:lineRule="auto" w:before="60" w:after="60"/>
        <w:ind w:firstLine="480"/>
      </w:pPr>
      <w:r>
        <w:t xml:space="preserve">3、郑某伟，1967年10月生，福建省福州市人，福建宏亨建设工程集团有限公司法定代表人，落实安全生产责任制不到位，履行安全生产管理职责不到位，安全教育培训工作督促落实不到位，未能督促、检查安全生产工作及时消除生产安全事故隐患，对事故的发生负有主要领导责任，建议由武夷山市安全生产监督管理局依法给予行政处罚。 </w:t>
      </w:r>
    </w:p>
    <w:p>
      <w:pPr>
        <w:spacing w:line="360" w:lineRule="auto" w:before="60" w:after="60"/>
        <w:ind w:firstLine="480"/>
      </w:pPr>
      <w:r>
        <w:t xml:space="preserve">4、黄某，1971年8月生，安徽省铜陵市人，福建工业设备安装有限公司武夷大道五期（力马艺画-站前桥）改造工程项目部经理，落实安全生产责任制不到位，落实三级安全教育培训不到位，落实生产安全事故隐患排查制度不到位，对本起事故应负有重要领导责任。建议福建工业设备安装有限公司按相关规定予以处理。 </w:t>
      </w:r>
    </w:p>
    <w:p>
      <w:pPr>
        <w:spacing w:line="360" w:lineRule="auto" w:before="60" w:after="60"/>
        <w:ind w:firstLine="480"/>
      </w:pPr>
      <w:r>
        <w:t xml:space="preserve">5、黄某治，1977年10月生,福建省福州市人，福州市广通工程咨询有限公司武夷大道五期（力马艺画-站前桥）改造工程项目总监，对施工过程中的安全状况检查不到位，对施工单位员工的三级安全教育监理不到位，对本起事故应负有重要领导责任。建议由建设主管部门按照相关法律规定进行行政处罚并报备安委会。 </w:t>
      </w:r>
    </w:p>
    <w:p>
      <w:pPr>
        <w:spacing w:line="360" w:lineRule="auto" w:before="60" w:after="60"/>
        <w:ind w:firstLine="480"/>
      </w:pPr>
      <w:r>
        <w:t xml:space="preserve">6、姜某斌，福建省武夷山市建工集团有限公司项目现场代表，对项目建设现场管理不到位，未及时制止施工方违规施工，对事故的发生负有责任，建议由武夷山市建工集团有限公司给予诫勉处理。 </w:t>
      </w:r>
    </w:p>
    <w:p>
      <w:pPr>
        <w:spacing w:line="360" w:lineRule="auto" w:before="60" w:after="60"/>
        <w:ind w:firstLine="480"/>
      </w:pPr>
      <w:r>
        <w:t xml:space="preserve">7、江某，武夷山市住建局项目现场代表，对项目建设现场管理不到位，未及时制止施工方违规施工造成生产安全事故，对事故的发生负有责任，建议由武夷山市住建局给予诫勉处理。 </w:t>
      </w:r>
    </w:p>
    <w:p>
      <w:pPr>
        <w:spacing w:line="360" w:lineRule="auto" w:before="60" w:after="60"/>
        <w:ind w:firstLine="480"/>
      </w:pPr>
      <w:r>
        <w:t xml:space="preserve">六、事故防范和整改措施 </w:t>
      </w:r>
    </w:p>
    <w:p>
      <w:pPr>
        <w:spacing w:line="360" w:lineRule="auto" w:before="60" w:after="60"/>
        <w:ind w:firstLine="480"/>
      </w:pPr>
      <w:r>
        <w:t xml:space="preserve">1、福建宏亨建设工程集团有限公司要认真吸取事故教训，进一步落实安全生产主体责任，严格落实生产安全隐患排查治理制度，及时消除生产安全事故隐患。要组织从业人员认真参加安全学习和岗位培训，提高从业人员的整体素质和职业技能，避免类似事故发生。 </w:t>
      </w:r>
    </w:p>
    <w:p>
      <w:pPr>
        <w:spacing w:line="360" w:lineRule="auto" w:before="60" w:after="60"/>
        <w:ind w:firstLine="480"/>
      </w:pPr>
      <w:r>
        <w:t xml:space="preserve">2、福州市广通工程咨询有限公司要认真吸取事故教训，作为监理单位要加强对工程的安全生产责任情况的监督检查，保证安全生产的投入有效实施，配足监理人员，避免类似事故发生。 </w:t>
      </w:r>
    </w:p>
    <w:p>
      <w:pPr>
        <w:spacing w:line="360" w:lineRule="auto" w:before="60" w:after="60"/>
        <w:ind w:firstLine="480"/>
      </w:pPr>
      <w:r>
        <w:t xml:space="preserve">3、福建工业设备安装有限公司要深刻吸取事故教训，对分包单位进行安全管理，武夷大道五期（力马艺画-站前桥）改造工程项目部经理黄星要认真开展安全生产大检查工作，严格落实生产安全隐患排查治理制度，在有较大危险因素的作业场所、有关设施设备设置明显的安全警示标志，对作业场所做好防范隔离措施；严格落实员工安全生产教育培训制度，保证从业人员具备必要的安全生产知识，避免类似事故发生。 </w:t>
      </w:r>
    </w:p>
    <w:p>
      <w:pPr>
        <w:spacing w:line="360" w:lineRule="auto" w:before="60" w:after="60"/>
        <w:ind w:firstLine="480"/>
      </w:pPr>
      <w:r>
        <w:t xml:space="preserve">4、福建省建筑设计研究院有限公司要深刻吸取事故教训，加强项目施工管理，规范施工转包，认真开展安全生产检查、督查，避免类似事故发生。 </w:t>
      </w:r>
    </w:p>
    <w:p>
      <w:pPr>
        <w:spacing w:line="360" w:lineRule="auto" w:before="60" w:after="60"/>
        <w:ind w:firstLine="480"/>
      </w:pPr>
      <w:r>
        <w:t xml:space="preserve">5、福建省武夷山市建工集团有限公司，作为项目的代建单位，要进一步督促施工单位加强安全管理工作。 </w:t>
      </w:r>
    </w:p>
    <w:p>
      <w:pPr>
        <w:spacing w:line="360" w:lineRule="auto" w:before="60" w:after="60"/>
        <w:ind w:firstLine="480"/>
      </w:pPr>
      <w:r>
        <w:t xml:space="preserve">6、各建设行业主管部门要举一反三，汲取事故教训，加大对企业安全管理和监督检查，切实抓好安全生产各项工作，规范和杜绝各类安全生产事故发生。 </w:t>
      </w:r>
    </w:p>
    <w:p>
      <w:pPr>
        <w:spacing w:line="360" w:lineRule="auto" w:before="60" w:after="60"/>
        <w:ind w:firstLine="480"/>
      </w:pPr>
      <w:r>
        <w:t xml:space="preserve">7、武夷山市住建局、武夷山市茶场要加大对企业安全管理和监督检查，建立并严格落实行业监管和属地监管责任。 </w:t>
      </w:r>
    </w:p>
    <w:p>
      <w:pPr>
        <w:spacing w:line="360" w:lineRule="auto" w:before="60" w:after="60"/>
        <w:ind w:firstLine="480"/>
      </w:pPr>
      附件
      <w:r>
        <w:rPr>
          <w:b/>
          <w:bCs/>
        </w:rPr>
        <w:t xml:space="preserve">：</w:t>
      </w:r>
      武夷大道五期（力马艺画-站前桥）改造工程“5.17”一般生产安全事故调查组成员签字表 
    </w:p>
    <w:p>
      <w:pPr>
        <w:spacing w:line="360" w:lineRule="auto" w:before="60" w:after="60"/>
        <w:ind w:firstLine="480"/>
      </w:pPr>
      <w:r>
        <w:t xml:space="preserve">武夷山市“5.17”事故调查组 </w:t>
      </w:r>
    </w:p>
    <w:p>
      <w:pPr>
        <w:spacing w:line="360" w:lineRule="auto" w:before="60" w:after="60"/>
        <w:ind w:firstLine="480"/>
      </w:pPr>
      <w:r>
        <w:t xml:space="preserve">2018年8月3日 </w:t>
      </w:r>
    </w:p>
    <w:p>
      <w:pPr>
        <w:spacing w:line="360" w:lineRule="auto" w:before="60" w:after="60"/>
        <w:ind w:firstLine="480"/>
      </w:pPr>
      <w:r>
        <w:t xml:space="preserve">附件：武夷大道五期（力马艺画-站前桥）改造工程“5.17”一般生产安全事故调查组成员签字表 </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单 　位</w:t>
            </w:r>
          </w:p>
        </w:tc>
        <w:tc>
          <w:tcPr>
            <w:tcW w:w="1800" w:type="dxa"/>
            <w:vAlign w:val="center"/>
          </w:tcPr>
          <w:p>
            <w:pPr>
              <w:spacing w:before="40" w:after="40"/>
            </w:pPr>
            <w:r>
              <w:rPr>
                <w:b/>
                <w:bCs/>
              </w:rPr>
              <w:t xml:space="preserve">姓 名</w:t>
            </w:r>
          </w:p>
        </w:tc>
        <w:tc>
          <w:tcPr>
            <w:tcW w:w="1800" w:type="dxa"/>
            <w:vAlign w:val="center"/>
          </w:tcPr>
          <w:p>
            <w:pPr>
              <w:spacing w:before="40" w:after="40"/>
            </w:pPr>
            <w:r>
              <w:rPr>
                <w:b/>
                <w:bCs/>
              </w:rPr>
              <w:t xml:space="preserve">职 　务</w:t>
            </w:r>
          </w:p>
        </w:tc>
        <w:tc>
          <w:tcPr>
            <w:tcW w:w="1800" w:type="dxa"/>
            <w:vAlign w:val="center"/>
          </w:tcPr>
          <w:p>
            <w:pPr>
              <w:spacing w:before="40" w:after="40"/>
            </w:pPr>
            <w:r>
              <w:rPr>
                <w:b/>
                <w:bCs/>
              </w:rPr>
              <w:t xml:space="preserve">签 　名</w:t>
            </w:r>
          </w:p>
        </w:tc>
      </w:tr>
      <w:tr>
        <w:tc>
          <w:tcPr>
            <w:tcW w:w="1800" w:type="dxa"/>
            <w:vAlign w:val="center"/>
          </w:tcPr>
          <w:p>
            <w:pPr>
              <w:spacing w:before="40" w:after="40"/>
            </w:pPr>
            <w:r>
              <w:rPr/>
              <w:t xml:space="preserve">市政府办</w:t>
            </w:r>
          </w:p>
        </w:tc>
        <w:tc>
          <w:tcPr>
            <w:tcW w:w="1800" w:type="dxa"/>
            <w:vAlign w:val="center"/>
          </w:tcPr>
          <w:p>
            <w:pPr>
              <w:spacing w:before="40" w:after="40"/>
            </w:pPr>
            <w:r>
              <w:rPr/>
              <w:t xml:space="preserve">黄兴茂</w:t>
            </w:r>
          </w:p>
        </w:tc>
        <w:tc>
          <w:tcPr>
            <w:tcW w:w="1800" w:type="dxa"/>
            <w:vAlign w:val="center"/>
          </w:tcPr>
          <w:p>
            <w:pPr>
              <w:spacing w:before="40" w:after="40"/>
            </w:pPr>
            <w:r>
              <w:rPr/>
              <w:t xml:space="preserve">副主任科员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市安监局</w:t>
            </w:r>
          </w:p>
        </w:tc>
        <w:tc>
          <w:tcPr>
            <w:tcW w:w="1800" w:type="dxa"/>
            <w:vAlign w:val="center"/>
          </w:tcPr>
          <w:p>
            <w:pPr>
              <w:spacing w:before="40" w:after="40"/>
            </w:pPr>
            <w:r>
              <w:rPr/>
              <w:t xml:space="preserve">方裕林</w:t>
            </w:r>
          </w:p>
        </w:tc>
        <w:tc>
          <w:tcPr>
            <w:tcW w:w="1800" w:type="dxa"/>
            <w:vAlign w:val="center"/>
          </w:tcPr>
          <w:p>
            <w:pPr>
              <w:spacing w:before="40" w:after="40"/>
            </w:pPr>
            <w:r>
              <w:rPr/>
              <w:t xml:space="preserve">副局长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江月平</w:t>
            </w:r>
          </w:p>
        </w:tc>
        <w:tc>
          <w:tcPr>
            <w:tcW w:w="1800" w:type="dxa"/>
            <w:vAlign w:val="center"/>
          </w:tcPr>
          <w:p>
            <w:pPr>
              <w:spacing w:before="40" w:after="40"/>
            </w:pPr>
            <w:r>
              <w:rPr/>
              <w:t xml:space="preserve">综合监管股股长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市纪委</w:t>
            </w:r>
          </w:p>
        </w:tc>
        <w:tc>
          <w:tcPr>
            <w:tcW w:w="1800" w:type="dxa"/>
            <w:vAlign w:val="center"/>
          </w:tcPr>
          <w:p>
            <w:pPr>
              <w:spacing w:before="40" w:after="40"/>
            </w:pPr>
            <w:r>
              <w:rPr/>
              <w:t xml:space="preserve">凌立</w:t>
            </w:r>
          </w:p>
        </w:tc>
        <w:tc>
          <w:tcPr>
            <w:tcW w:w="1800" w:type="dxa"/>
            <w:vAlign w:val="center"/>
          </w:tcPr>
          <w:p>
            <w:pPr>
              <w:spacing w:before="40" w:after="40"/>
            </w:pPr>
            <w:r>
              <w:rPr/>
              <w:t xml:space="preserve">驻市市场监督管理局纪检组副组长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市公安局</w:t>
            </w:r>
          </w:p>
        </w:tc>
        <w:tc>
          <w:tcPr>
            <w:tcW w:w="1800" w:type="dxa"/>
            <w:vAlign w:val="center"/>
          </w:tcPr>
          <w:p>
            <w:pPr>
              <w:spacing w:before="40" w:after="40"/>
            </w:pPr>
            <w:r>
              <w:rPr/>
              <w:t xml:space="preserve">郑国富</w:t>
            </w:r>
          </w:p>
        </w:tc>
        <w:tc>
          <w:tcPr>
            <w:tcW w:w="1800" w:type="dxa"/>
            <w:vAlign w:val="center"/>
          </w:tcPr>
          <w:p>
            <w:pPr>
              <w:spacing w:before="40" w:after="40"/>
            </w:pPr>
            <w:r>
              <w:rPr/>
              <w:t xml:space="preserve">治安大队大队长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市住建局</w:t>
            </w:r>
          </w:p>
        </w:tc>
        <w:tc>
          <w:tcPr>
            <w:tcW w:w="1800" w:type="dxa"/>
            <w:vAlign w:val="center"/>
          </w:tcPr>
          <w:p>
            <w:pPr>
              <w:spacing w:before="40" w:after="40"/>
            </w:pPr>
            <w:r>
              <w:rPr/>
              <w:t xml:space="preserve">陈茂春</w:t>
            </w:r>
          </w:p>
        </w:tc>
        <w:tc>
          <w:tcPr>
            <w:tcW w:w="1800" w:type="dxa"/>
            <w:vAlign w:val="center"/>
          </w:tcPr>
          <w:p>
            <w:pPr>
              <w:spacing w:before="40" w:after="40"/>
            </w:pPr>
            <w:r>
              <w:rPr/>
              <w:t xml:space="preserve">建设工程室主任</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市总工会</w:t>
            </w:r>
          </w:p>
        </w:tc>
        <w:tc>
          <w:tcPr>
            <w:tcW w:w="1800" w:type="dxa"/>
            <w:vAlign w:val="center"/>
          </w:tcPr>
          <w:p>
            <w:pPr>
              <w:spacing w:before="40" w:after="40"/>
            </w:pPr>
            <w:r>
              <w:rPr/>
              <w:t xml:space="preserve">左廷明</w:t>
            </w:r>
          </w:p>
        </w:tc>
        <w:tc>
          <w:tcPr>
            <w:tcW w:w="1800" w:type="dxa"/>
            <w:vAlign w:val="center"/>
          </w:tcPr>
          <w:p>
            <w:pPr>
              <w:spacing w:before="40" w:after="40"/>
            </w:pPr>
            <w:r>
              <w:rPr/>
              <w:t xml:space="preserve">干部</w:t>
            </w:r>
          </w:p>
        </w:tc>
        <w:tc>
          <w:tcPr>
            <w:tcW w:w="1800" w:type="dxa"/>
            <w:vAlign w:val="center"/>
          </w:tcPr>
          <w:p>
            <w:pPr>
              <w:spacing w:before="40" w:after="40"/>
            </w:pPr>
            <w:r>
              <w:rPr/>
              <w:t xml:space="preserve"/>
            </w:r>
          </w:p>
        </w:tc>
      </w:tr>
    </w:tbl>
    <w:p/>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