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余姚市凤山街道余姚云成大境售楼部改造工程“5.30”一般坍塌事故调查报告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原文链接：https://www.yy.gov.cn/art/2023/12/4/art_1229895039_59078538.html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发布时间：2023-12-04　抓取时间：2026-10-17</w:t>
      </w:r>
    </w:p>
    <w:p/>
    <w:p>
      <w:pPr>
        <w:spacing w:line="360" w:lineRule="auto" w:before="60" w:after="60"/>
        <w:ind w:firstLine="480"/>
      </w:pPr>
      <w:r>
        <w:t xml:space="preserve">2023年5月30日11时许，余姚市凤山街道站南路南侧、金盛北路西侧的余姚云成大境8#楼物业办公室内，施工人员在进行墙体拆除作业时发生一起坍塌事故，造成1人死亡，直接经济损失约130.3万元。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根据《中华人民共和国安全生产法》、《生产安全事故报告和调查处理条例》（国务院令第493号）等有关法律法规规定，经余姚市人民政府授权，由市应急管理局牵头，市公安局、市监委、市总工会、市住建局、 凤山街道办事处派员组成事故调查组，同时邀请市检察院派员参加。事故调查组按照“科学严谨、依法依规、实事求是、注重实效” 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</w:t>
      </w:r>
    </w:p>
    <w:p>
      <w:pPr>
        <w:spacing w:line="360" w:lineRule="auto" w:before="60" w:after="60"/>
        <w:ind w:firstLine="480"/>
      </w:pPr>
      <w:r>
        <w:t xml:space="preserve">余姚市凤山街道余姚云成大境售楼部改造工程“5.30”一般坍塌事故调查报告.doc</w:t>
      </w:r>
    </w:p>
    <w:p>
      <w:pPr>
        <w:spacing w:line="360" w:lineRule="auto" w:before="60" w:after="60"/>
        <w:ind w:firstLine="480"/>
      </w:pPr>
      <w:r>
        <w:t xml:space="preserve">余姚市凤山街道余姚云成大境售楼部改造工程</w:t>
      </w:r>
    </w:p>
    <w:p>
      <w:pPr>
        <w:spacing w:line="360" w:lineRule="auto" w:before="60" w:after="60"/>
        <w:ind w:firstLine="480"/>
      </w:pPr>
      <w:r>
        <w:t xml:space="preserve">“5.30”一般坍塌事故调查组</w:t>
      </w:r>
    </w:p>
    <w:p>
      <w:pPr>
        <w:spacing w:line="360" w:lineRule="auto" w:before="60" w:after="60"/>
        <w:ind w:firstLine="480"/>
      </w:pPr>
      <w:r>
        <w:t xml:space="preserve">2023年7月28日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