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铅山县熠丰山庄“7·19”一般淹溺事故调查报告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原文链接：http://www.jxyanshan.gov.cn/ysxyjglj/ggjg/202010/8b6685fe9a034d40b21f6801ceefb02a.shtml</w:t>
      </w:r>
    </w:p>
    <w:p>
      <w:pPr>
        <w:spacing w:before="20" w:after="20"/>
      </w:pPr>
      <w:r>
        <w:rPr>
          <w:color w:val="888888"/>
          <w:sz w:val="18"/>
        </w:rPr>
        <w:t xml:space="preserve">发布时间：2025-12-31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号：MB1512489/202012-00047</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报告</w:t>
      </w:r>
    </w:p>
    <w:p>
      <w:pPr>
        <w:spacing w:line="360" w:lineRule="auto" w:before="60" w:after="60"/>
        <w:ind w:firstLine="480"/>
      </w:pPr>
      <w:r>
        <w:t xml:space="preserve">• 组配分类： 公共监管</w:t>
      </w:r>
    </w:p>
    <w:p>
      <w:pPr>
        <w:spacing w:line="360" w:lineRule="auto" w:before="60" w:after="60"/>
        <w:ind w:firstLine="480"/>
      </w:pPr>
      <w:r>
        <w:t xml:space="preserve">• 发文日期：2020-10-22</w:t>
      </w:r>
    </w:p>
    <w:p>
      <w:pPr>
        <w:spacing w:line="360" w:lineRule="auto" w:before="60" w:after="60"/>
        <w:ind w:firstLine="480"/>
      </w:pPr>
      <w:r>
        <w:t xml:space="preserve">  铅山县熠丰山庄“7·19”一般淹溺事故调查报告  </w:t>
      </w:r>
    </w:p>
    <w:p>
      <w:pPr>
        <w:spacing w:line="360" w:lineRule="auto" w:before="60" w:after="60"/>
        <w:ind w:firstLine="480"/>
      </w:pPr>
      <w:r>
        <w:t xml:space="preserve"> 【字体：大 中 小】 </w:t>
      </w:r>
    </w:p>
    <w:p>
      <w:pPr>
        <w:spacing w:line="360" w:lineRule="auto" w:before="60" w:after="60"/>
        <w:ind w:firstLine="480"/>
      </w:pPr>
        铅山县熠丰山庄“7·19”一般淹溺事故调查报告   2020年7月19日下午5时左右，位于铅山县虹桥乡飞蛾村熠丰山庄游泳池（室外）发生一起淹溺事故，造成1人死亡，直接经济损失人民币壹拾伍万元整（150000元）。   依据《中华人民共和国安全生产法》和《生产安全事故报告和调查处理条例》（国务院第493号）等有关规定，铅山县人民政府成立了由县应急管理局、县公安局、县教体局、县市管局、县卫健委、县总工会、虹桥乡人民政府等有关单位组成的铅山县熠丰山庄“7·19”一般淹溺事故调查组（以下简称事故调查组）对该起事故进行调查。   事故调查组按照科学严谨、依法依规、实事求是、注重实效的基本原则，通过现场勘察、调查取证、有关人员询问、综合分析，查清了事故发生的经过和原因，认定了事故性质和责任，提出了对事故责任人和责任单位的处理建议以及防范措施。现将有关调查情况报告如下：    一、事故发生单位情况    （一）熠丰山庄基本情况   熠丰山庄位于铅山县虹桥乡飞蛾村（原创业队），距县城约8公里。在1996年流转给窦江熠，期限70周年。后窦江熠与徐建华、毛悠悠、夏林莉合伙经营熠丰山庄，主要经营餐饮住宿、户外烧烤、休闲娱乐、山林育苗等，并建大、小室外游泳池2座，为普通合伙企业，未办理相关经营许可证照。山庄北侧建有两层小楼，一楼东侧为办公室，中间为接待大厅，西侧为麻将休闲室，二楼为员工宿舍；与北侧楼相连的西侧为餐厅包厢10个，其中第六个为游泳池的出入口，第七个为更衣室；与北侧楼相连的东侧为厨房和住宿房间，现住宿房间已经停止经营，用来堆放杂物。近几年，股东之一毛悠悠为照顾其舅舅陈小波有事做，同意陈小波在山庄养马，陈小波请来王曌为饲养员。由于经营不善，山庄游客较少，四个股东请黄秋龙主要负责管理山庄，并于2020年6月8日将熠丰山庄内游泳池出租给江西省智跑体育文化有限责任公司。   （二）江西省智跑体育文化有限责任公司基本情况   江西省智跑体育文化有限责任公司（以下简称智跑公司），统一社会信用代码：91361124MA38DU0W46,注册资金贰佰万元整，类型：有限责任公司（自然人投资或控股），成立日期：2019年3月11日，法定代表人：张聪，营业期限：2019年3月11日至长期，经营范围：研学实践活动策划与组织；研学旅行教育课程开发；户外拓展活动组织策划；游泳场经营管理；游泳与游泳培训服务；新兵役前训练、民兵训练、学生军训、幼儿园体能教育；教育信息咨询；服装销售；亲子活动策划与组织；组织种植；教育文化组织策划；体能健身器材；体育赛事策划；夏令营活动策划与组织；武术跆拳道培训；户外运动用品销售（依法须经批准的项目，经相关部门批准后方可开展经营活动）;住所：铅山县河口镇城东滨江花城四幢。智跑公司承租的熠丰山庄游泳池共有9人，其中教练员3人，救生员5人，张聪既是法定代表人，又是教练员，均有相关资质证书。承租的游泳池未到相关部门办理经营高危险性体育项目（游泳）手续。   （三）泳池基本情况   智跑公司承租的熠丰山庄游泳池为室外露天泳池，东、南北侧有铁丝网做为护栏，分成人泳池和儿童游泳池。成人游泳池为长方形地面泳池结构，长50米，宽25米，约1000平方米，底部地面由南至北从浅水区倾斜至深水区，浅水区水深为1.35米，深水区为1.7米，在东西两侧各设置2个上下扶梯。儿童游泳池为不规则图形结构，约300平方米，水深约1.1米。该露天游泳池用作游泳项目培训场地，泳池的水是从附近的水库引来的。在泳池的东边墙壁上设置有“1.4米以下儿童与小孩需大人陪同下入池，禁止池边嬉笑打闹，禁止潜泳、禁止跳水”安全警示标识，在泳池北边铁丝网围栏上设置有“深水区1.7米”安全警示标识，未悬挂有安全救护、安全管理、安全检查等各项制度；未按要求设置醒目的“游泳人员须知”和“严禁追跑打闹”、“防滑”、“佩戴泳帽”等必要的安全要求及警示。泳池浅水区西边过道上放置有1个救生观察台，观察台高度（座椅坐垫位置距地表）为1.69米。在泳池的东北角、西北角的金属立柱上各安装有一个对着泳池内方向的监控探头。事故发生时，智跑公司未安排人员在观察台进行观察；未安排安全员在游泳池周围巡查；监控探头无事故发生时的数据。   （四）游泳池出租情况   熠丰山庄与智跑公司于2020年6月16日签订《合作协议书》。经营内容：游泳培训班、泳具用品零售、泳票会员卡和零售、夏令营、广告位招租等；经营期限：2020年6月28日起至2020年8月28日；价格制定及经营管理事项：根据市场情况，乙方统一制定价格，团队管理及日常经营由乙方统一负责，甲方不得插手；承包方式：甲方提供场地，乙方向甲方支付30000元的租金（6月28日向甲方交付）；双方责任：甲方提供培训场地。乙方：负责出资、负责培训场地安排管理、制定具体培训计划、了解市场需求制定招生计划、负责管理培训班的师资、培训课程安排、教材、所需的设备、器材、负责承担培训班的投诉处理、法律责任及经济赔偿责任、负责培训班的宣传资料、负责招收学员组织实施培训、负责游泳池和夏令营营地管理，在承包期间出现的安全事故由乙方负责。   二、事故发生经过和抢险救援情况及善后处理情况   （一）事故发生经过   2020年7月19日下午5时30分左右，熠丰山庄临时养马工王曌与2个朋友到熠丰山庄游泳池游泳，因考虑到王曌是山庄员工，游泳池工作人员未要求王曌等人购票，让其进入泳池内，约二十分钟后，王曌两位朋友先行上岸到更衣室更衣，王曌未上岸。当时泳池内正在游泳的游客发现有人沉在水底且没有动荡，就向救生员求助，说有人在浅水区（深1.2米）处沉在水底憋气，并叫当时正在泳池清理垃圾的刘宇晨去查明情况，救生员刘宇晨就朝离2米远溺水者的方向走了过去，用脚碰了下沉底的淹溺者，发现没有反应，就用手把他抱起来，拖向岸边，并向其他人寻求帮助。   （二）事故抢险救援经过   事故发生后，游泳池救生员刘宇晨将溺水者从离岸边2至3米处抱到岸边，和另一名在岸上游客携手将王曌拉到岸上，到岸上后救生员刘宇晨和1名女游客、泳池的另一名救生员对溺水者进行心肺复苏和人工呼吸，同时叫人拨打了120急救电话，大概抢救了10多分钟之后，120急救人员赶到现场，经120急救人员抢救后确认溺水者王曌已无生命体征。   （三）善后处理情况   事故发生后，现场有人报了110指挥中心，铅山县虹桥乡派出所民警到达现场，通过现场和了解情况，王曌为癫痫病患者，因其有患病史，认为王曌为意外死亡，遂未作出警记录。在虹桥乡政府有关人员的调解下，熠丰山庄负责人，智跑公司负责人张聪与死者家属协商达成一致，因王曌自身患有癫痫病，在游泳池游泳时发生意外死亡，智跑公司赔付给死者家属人民币15万元。后经死者家属同意，死者王曌于第二天拉到铅山县殡仪馆进行火化，现死者已安葬。   三、 事故造成的人员伤亡情况和直接经济损失   （一）事故造成的人员伤亡情况   死者：王曌，32岁，铅山县河口镇狮江社区人，身份证号为3623241989********，系熠丰山庄股东毛悠悠舅舅陈小波的员工。横峰县精神病院出具疾病证明王曌患有癫痫病，曾在2020年7月初发过一次病，死者所在居委会出具了7月初的发病证明。   （二）事故造成的直接经济损失   铅山县虹桥乡飞蛾村熠丰山庄“7·19”事故造造成直接经济损失人民币壹拾伍万元整（150000元）。   四、 事故原因和性质   （一）事故原因   王曌安全意识不足，明知自身患有癫痫病，仍私自下水游泳，自我安全防患意识不够，以致在游泳过程中发生淹溺，因抢救无效导致死亡，是本次事故的直接原因。   （二）事故性质   经事故调查组认定，该起事故为一起意外死亡事故。   五、事故防范和整改措施   1.江西省智跑体育有限公司和熠丰山庄游泳池要积极做好整改和事故防范工作。要加强对救生员的安全教育培训，严格上班管理制度，工作时间按规定进行巡查；要在相应场所张贴“未满十六周岁的未成年人进入游泳场应有成年人陪同”醒目提示标语，要告知年龄、身体、技术的特殊要求，在经营场所中做出真实说明和明确警示，明确救生等岗位职责；要加强管理，实施专人监护；要根据阳光照射的情况及时调整救生观察台的位置，以便于观察整个水面。   2.铅山县教体局要加强高危体育项目体育场馆的监督检查力度，科学制定检查计划及检查方案，提高执法检查人员的责任意识和业务能力，规范监督检查行为，监督检查必须进入现场发现和解决现场存在的隐患和问题，确保监督检查工作落到实处。   3.铅山县教体局要深刻吸取此次事故教训，严格落实“管行业必须管安全”的要求，认真履行行业管理职责，把好市场准入关，尤其要加强对游泳池等高危体育项目经营场所行政许可的审查力度，严格依照国家标准对场馆的设备设施进行审核查勘，组织力量对已颁发高危险性体育项目经营许可证的生产经营单位进行安全生产条件回头看，确保全县高危险性体育场所设备设施安全。   4.全县各乡镇要举一反三，对辖区企业进行全面排查，摸清企业基本情况，建立基础台账，加大对辖区各生产经营单位及居民的安全宣传教育，不断提高辖区企业及居民安全生产意识。   
      <w:br/>
         铅山县虹桥乡飞蛾村熠丰山庄“7·19”事故调查组    2020年9月5日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