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铅山县丰产水库80MWp渔光互补光伏发电站项目“5·16”事故调查报告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原文链接：http://www.jxyanshan.gov.cn/ysxyjglj/ggjg/202108/033ff7c9455b4ed08cf49eafe6beed84.shtml</w:t>
      </w:r>
    </w:p>
    <w:p>
      <w:pPr>
        <w:spacing w:before="20" w:after="20"/>
      </w:pPr>
      <w:r>
        <w:rPr>
          <w:color w:val="888888"/>
          <w:sz w:val="18"/>
        </w:rPr>
        <w:t xml:space="preserve">发布时间：2026-05-09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号：MB1512489/2021-00531</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其他</w:t>
      </w:r>
    </w:p>
    <w:p>
      <w:pPr>
        <w:spacing w:line="360" w:lineRule="auto" w:before="60" w:after="60"/>
        <w:ind w:firstLine="480"/>
      </w:pPr>
      <w:r>
        <w:t xml:space="preserve">• 组配分类： 公共监管</w:t>
      </w:r>
    </w:p>
    <w:p>
      <w:pPr>
        <w:spacing w:line="360" w:lineRule="auto" w:before="60" w:after="60"/>
        <w:ind w:firstLine="480"/>
      </w:pPr>
      <w:r>
        <w:t xml:space="preserve">• 发文日期：2021-08-10</w:t>
      </w:r>
    </w:p>
    <w:p>
      <w:pPr>
        <w:spacing w:line="360" w:lineRule="auto" w:before="60" w:after="60"/>
        <w:ind w:firstLine="480"/>
      </w:pPr>
      <w:r>
        <w:t xml:space="preserve">  铅山县丰产水库80MWp渔光互补光伏发电站项目“5·16”事故调查报告  </w:t>
      </w:r>
    </w:p>
    <w:p>
      <w:pPr>
        <w:spacing w:line="360" w:lineRule="auto" w:before="60" w:after="60"/>
        <w:ind w:firstLine="480"/>
      </w:pPr>
      <w:r>
        <w:t xml:space="preserve"> 【字体：大 中 小】 </w:t>
      </w:r>
    </w:p>
    <w:p>
      <w:pPr>
        <w:spacing w:line="360" w:lineRule="auto" w:before="60" w:after="60"/>
        <w:ind w:firstLine="480"/>
      </w:pPr>
        铅山县丰产水库80MWp渔光互补光伏发电站项目“5·16”事故调查报告  2021年5月16日17时30分左右，徐州市工业设备安装有限责任公司3名工人在铅山县汪二镇丰产水库80MWp渔光互补光伏发电站项目光伏区水上作业平台（底部由多个油桶相连固定，上面搭建约4米高钢管平台）进行设备安装途中突遭大风,导致平台侧翻，3名员工落水，其中2人自救上岸，1人死亡。事故直接损失约人民币115万元。 依据《中华人民共和国安全生产法》《生产安全事故报告和调查处理条例》（国务院第493号令）和《江西省安全生产管理条例》等有关法律法规的规定，铅山县人民政府成立了由县应急管理局、县公安局、县发改委、县水利局、县住建局、县总工会、汪二镇人民政府等部门组成的“5·16”事故调查组（以下简称事故调查组），并邀请县纪委监委参与对事故进行调查。 事故调查组按照“四不放过”和“科学严谨、依法依规、实事求是、注重实效”的原则，通过现场勘查、调查询问当事人、查阅资料和分析论证，查明了事故发生的原因、经过、人员伤亡和直接经济损失等情况，认定了事故性质和责任，提出了对有关责任人员和责任单位的处理建议，并针对事故原因及暴露出的问题，提出了事故防范措施。现将有关情况报告如下： 一、事故相关单位基本情况及项目工程概况 
      <w:r>
        <w:rPr>
          <w:b/>
          <w:bCs/>
        </w:rPr>
        <w:t xml:space="preserve">（一）事故相关单位基本情况</w:t>
      </w:r>
       1.建设单位为铅山县中景新能源有限公司（以下简称中景公司），统一社会信用代码：361124MA396KK3X8；类型：有限责任公司（自然人投资或控股的法人独资）；法定代表人：汪根胜；注册资本：壹佰万元整；成立时间：2020年3月28日；营业期限：长期；住所：江西省上饶市铅山县汪二镇丰产水库管理站；经营范围：风力发电，太阳能发电项目的开发、建设、维护、经营管理，供电、售电服务，新能源领域内的技术咨询、技术服务、技术开发、建设工程施工，电力、电器设备、机电设备销售（依法须经批准的项目，经相关部门批准后方可开展经营活动）。 2.监理单位为甘肃华研工程管理咨询有限公司（以下简称甘肃华研公司），统一社会信用代码：916201037396227484；类型：有限责任公司（自然人投资或控股）；法定代表人：吕晓冬；注册资本：壹仟万元整；成立日期：2002年11月7日，营业期限：2002年11月7日至2022年11月6日；住所：甘肃省兰州市七里河区西津东路671号；经营范围：工程招标及招标代理，工程监理（凭资质经营），工程管理咨询，打字、复印（凭许可证有效期经营），车辆租赁服务（以上各项作法须经批准的项目，经相关部门批准后方可开展经营活动）。 3.总包方为湖南新阳电力工程发展有限公司（以下简称新阳电力公司），统一社会信用代码：9143030006R38806061;类型：有限责任公司（自然人投资或控股）；法定代表人：傅爱新；注册资本：伍仟贰佰捌拾万元整；成立日期：2013年4月25日，营业期限：2013年4月25日至2063年4月24日；住所：湖南省湘潭市昭山两型产业发展中心南主楼625号（昭山示范区）；经营范围：电力工程施工总承包，建筑工程总承包，市政公用工程施工总承包，地基基础工程专业承包，施工劳务不分等级，电力线路、交电站的维护和维修，电力工程勘测设计，电力设备和材料销售，工程技术咨询服务，工程机械租赁服务，依法须经批准的项目，经相关部门批准后方可开展经营活动）。 4.分包方为徐州市工业设备安装有限公司（以下简称徐州设备安装公司），统一社会信用代码：91320300136480445Q；类型：有限责任公司；法定代表人：马荔；注册资本：7610万元整；成立日期：1990年12月6日，营业期限：1990年12月6日至2026年3月1日；住所：徐州市二环西路160号；经营范围：机电设备安装工程，电梯安装工程，超重设备安装工程，消防设施工程，防腐保湿工程，钢结构工程，化工石油设备管道安装工程，管道工程，建筑智能化工程，环保工程，市政公用工程，房屋建筑工程，石油化工工程，园林绿化工程施工，废旧物资销售，化工设备拆除，机械设备安装与拆除，建筑工程设备、管道销售、检测、维修、租赁，消防设器材、空调设备、电梯设备的销售、维修、保养及技术服务，钢材、金属制品的销售，合同能源管理，灯具研发、生产、销售、安装，钢结构件、环保专用设备设计、销售、加工，自营和代理各类商品及技术的进出口业务，（国家限定经营或禁止进出口的商品及技术除外），建筑劳务分包，招标及招标代理，工程监理（凭资质经营），工程管理咨询，打字、复印（凭许可证有效期经营），车辆租赁服务（依法须经批准的项目，经相关部门批准后方可开展经营活动）。 
      <w:r>
        <w:rPr>
          <w:b/>
          <w:bCs/>
        </w:rPr>
        <w:t xml:space="preserve">（二）项目工程概况</w:t>
      </w:r>
       事故项目为铅山县丰产水库80MWp渔光互补光伏发电站项目;该项目建设单位为铅山县中景新能源有限公司;总包单位为湖南新阳电力工程发展有限公司;劳务分包单位为徐州市工业设备安装有限公司;监理单位为甘肃华研工程管理咨询有限公司。新阳电力公司负责工程全面的施工技术管理、施工组织管理、主要材料供应；徐州设备安装公司负责配备施工和设备安装，并按照新阳公司的要求提供施工所需的劳务及辅助材料和施工机具等，在劳务承包的范围内包人工、包辅料、包安全、包工期等。 1.铅山县中景新能源有限公司致力于光伏、风电等领域能源产业发展，在可再生能源开发储能站等方面具有丰富的投资、开发及运营经验。2020年，中景公司在铅山县汪二镇丰产水库投资建设80MWP渔光互补光伏电站项目（以下简称光伏电站项目）。该项目总投资4.2亿元，占用水面面积约1500亩，升压站建设用地9.96亩，项目选用单晶495瓦双面双玻高效组件，采用混泥土预制管桩固定安装平单轴光伏支架及太阳能组件，实现“水上发电，水下养鱼”发电新模式。该项目于2020年12月开工，计划2021年6月30日并网发电。 2.2020年12月，中景公司作为发包方将光伏电站项目总承包给湖南新电力工程发展有限公司，双方签订《铅山县丰产水库80MWP渔光互补光伏电站项目工程EPC总承包合同》；委托甘肃华研工程管理咨询有限公司对光伏电站项目进行监理，签订《铅山县丰产水库80MWP渔光互补光伏电站项目工程建设监理合同》。 3.新阳电力公司在光伏电站项目场地设置项目部，12月12日，新阳电力公司授权袁思思担任光伏电站项目工程项目的施工项目负责人，对该工程项目的施工工作实施组织管理；新阳电力公司将光伏电站项目光伏场区安装工程分包给徐州市工业设备安装有限责任公司，签订《铅山县丰产水库80MWP渔光互补光伏电站项目光伏场区安装工程劳务分包合同》，徐州设备安装公司授权委托朱军为公司代理人，办理江西省上饶市铅山县80MWP渔光互补光伏电站项目场区施工劳务承包合同的合同签订、施工管理、工程结算等事宜。 二、有关承包合同情况和事故单位相关人员基本情况 
      <w:r>
        <w:rPr>
          <w:b/>
          <w:bCs/>
        </w:rPr>
        <w:t xml:space="preserve">（一）有关承包合同情况</w:t>
      </w:r>
      <w:r>
        <w:rPr>
          <w:b/>
          <w:bCs/>
        </w:rPr>
        <w:t xml:space="preserve">1.监理合同</w:t>
      </w:r>
       委托方为中景公司，监理方为甘肃华研公司，签订日期为2020年12月10日，合同价82万元，监理期限14个月。
      <w:r>
        <w:rPr>
          <w:b/>
          <w:bCs/>
        </w:rPr>
        <w:t xml:space="preserve">委托方安全责任和义务：</w:t>
      </w:r>
      （1）对监理人的资质审查；（2）开工前向监理人负责人、技术人员和安监人员宣传安全生产管理方面的规章制度，并对监理人全面的技术交底；（3）对不安全行为有权纠正立即停止其工作；（4）对不服从安全管理或严重违章作业、管理混乱的监理人，有权终止合同。
      <w:r>
        <w:rPr>
          <w:b/>
          <w:bCs/>
        </w:rPr>
        <w:t xml:space="preserve">监理人安全责任和义务：</w:t>
      </w:r>
      （1）对本项目安全生产负全部责任,监理人、法人是安全第一责任人；（2）接受委托方的检查和监督，对检查的问题整改闭环；（3）作为项目安委会成员，全面负责工程项目日常安全等管理工作；（4）对施工方施工组织设计、专业施工技术方案及现场总平面布置方案涉及安全、文明施工、环保措施进行审查；（5）监理人员必须经安全管理业务培训，考核合格，持证上岗；（6）配备主管安全的专职安全副总监负责日常安全管理工作，配备专职安全监理工程师及安全管理人员对项目全过程的安全进行监测；（7）对危险性生产区域关键部位施工前组织进行专门的安全（技术）交底，并形成必要的记录。 
      <w:r>
        <w:rPr>
          <w:b/>
          <w:bCs/>
        </w:rPr>
        <w:t xml:space="preserve">2.总包合同</w:t>
      </w:r>
       发包人为中景公司，总承包人为新阳电力公司，签订地点：江西省南昌市；签订时间：2020年12月；合同价17192.7338万元；项目并网时间：2021年6月30日；承包范围：本工程内容包括光伏子阵区、集电线路等完整范围内的勘测设计（包括初步设计、施工图设计、竣工图等）、建筑工程（含地基处理等）、设备及材料供货、运输、保管、保险、安装工程、技术服务、调试、试验、消防工程验收，整座电站的性能保证和售后服务及项目的信息系统、后评估配合、生产准备等涵盖工程可研设计对应EPC总承包范围内所列的所有工作。双方签订了安全协议书，明确了双方的安全责任。
      <w:r>
        <w:rPr>
          <w:b/>
          <w:bCs/>
        </w:rPr>
        <w:t xml:space="preserve">发包人应承担的安全责任：</w:t>
      </w:r>
      （1）对承包人的资质审查，负责向承包人、工作负责人讲解、提供本单位安全管理制度，负责施工中的安全检查、监督、考核；（2）对承包项目进行现场检查，发现承包人、施工人员违章作业应及时纠正，责令整改，对承包人发生的违章行为予以处罚并通知承包人；（3）对工作人员进行安全培训，经考核合格后，工作人员方可进入施工现场工作；（4）有协助承包人搞好安全生产、督促检查的义务，有权督促承包人执行有关安全生产方面的规定，对承包人各类违章行为进行制止、纠正并发出整改通知书，直至清退出场。
      <w:r>
        <w:rPr>
          <w:b/>
          <w:bCs/>
        </w:rPr>
        <w:t xml:space="preserve">承包人安全责任：</w:t>
      </w:r>
      （1）须设置相应的安全管理机构，设专职安全员，安全员须具备资质、能力，并服从发包人、负责人的工作安排和指导；（2）进入现场前，应对全体工作人员进行安全教育，并将参加安全教育人员名单（包括临时增补或调换人员）与考试成绩报给发包人备案；（3）在施工组织设计中对达到一定规模的危险性较大部分、分包工程（如基坑支护与降水工程、超重吊装工程、脚手架工程、拆除爆破工程等）编制专项施工方案，经承包人、技术负责人、总监理、工程师签字后实施，由专职安全管理人员进行现场监督；（4）高处作业应设置作业平台、安全网、水平安全绳、防坠装置等安全措施，并采取有效的防止高处落物的措施；（5）必须结合工作任务做好危险点分析，布置相应的安全措施，交代安全注意事项，安全技术交底制度在整个施工过程中必须正确、完整地执行，无措施或未交底严禁布置施工；（6）接受发包人的监督、检查，对发包人提出的安全整改意见必须及时整改；（7）由于承包人、工作人员违反国家规定、行业规范、法律、条例、操作规程及发包人安全管理规定等，造成的生产安全事故或事件，经济损失或人身伤害，一切后果由承包人负责处理，承担医疗、政府行政处罚等所有费用。 
      <w:r>
        <w:rPr>
          <w:b/>
          <w:bCs/>
        </w:rPr>
        <w:t xml:space="preserve">3.分包合同</w:t>
      </w:r>
       总包人为新阳电力公司，分包人为徐州设备安装公司，签订时间：2020年9月19日；签订地点：江西省铅山县；工程内容：除升压站、电力外送工程、205省道至升压站进场道路、光伏场区PHC管桩基础外的所有安装施工；承包方式：包工包耗材、包质量、包工期、包安全及现场文明施工；工程期限：90天（含雨天）；合同总价款：14800000元。
      <w:r>
        <w:rPr>
          <w:b/>
          <w:bCs/>
        </w:rPr>
        <w:t xml:space="preserve">总包人义务：</w:t>
      </w:r>
      定期组织召开施工生产例会。
      <w:r>
        <w:rPr>
          <w:b/>
          <w:bCs/>
        </w:rPr>
        <w:t xml:space="preserve">分包人义务：</w:t>
      </w:r>
      （1）向总包人提供所有现场人员身份证（复印件），相关上岗证书以便统一管理；（2）施工前对进场的工人进行安全生产教育和安全生产交底，严禁违章作业，确保安全文明生产。 
      <w:r>
        <w:rPr>
          <w:b/>
          <w:bCs/>
        </w:rPr>
        <w:t xml:space="preserve">（二）事故单位相关人员基本情况</w:t>
      </w:r>
      <w:r>
        <w:rPr>
          <w:b/>
          <w:bCs/>
        </w:rPr>
        <w:t xml:space="preserve">1.发包方中景公司</w:t>
      </w:r>
       （1）汪根胜，男，江西省南昌人，中景公司法定代表人，委托付阳华与新阳公司签订铅山县丰产水库80MWP渔光互补光伏发电项目工程EPC总承包合同，该项目下设开发部、工程部、采购部、运维部。 （2）吕鲁江，男，江西省铅山县人，中景公司安全专员（安全证书编号为赣培202000150），协助工程主要负责人管理光伏项目工程现场施工安全。 
      <w:r>
        <w:rPr>
          <w:b/>
          <w:bCs/>
        </w:rPr>
        <w:t xml:space="preserve">2.总包方新阳电力公司</w:t>
      </w:r>
       （1）傅爱新，男，湖南闽乡市人，新阳公司法定代表人，与中景公司签订铅山县丰产水库80MWP渔光互补光伏发电项目工程总包合同，与徐州设备安装公司签订铅山县丰产水库80MWP渔光互补光伏发电项目光伏场区安装工程劳务分包合同，授权袁思思担任铅山县丰产水库80MWP渔光互补光伏发电项目工程的施工项目负责人（项目经理）。 （2）袁思思，女，湖南省沅江市人，新阳电力公司授权担任铅山县丰产水库80MWP渔光互补光伏发电项目工程的施工项目负责人（项目经理），对该工程项目的施工工作实施组织管理，注册执业资格：一级建造师，注册执业证号：湘143161874589。 
      <w:r>
        <w:rPr>
          <w:b/>
          <w:bCs/>
        </w:rPr>
        <w:t xml:space="preserve">3.分包方徐州设备安装公司</w:t>
      </w:r>
       （1）马荔，男，江苏省沛县人，徐州设备安装公司法定代表人，授权委托朱军为公司代理人。 （2）朱军，男，江苏省沛县人，徐州设备安装公司授权委托输江西省上饶市铅山县80MWP渔光互补光伏发电项目场区施工劳务承包合同的合同签订、施工管理、工程结算等事宜。 
      <w:r>
        <w:rPr>
          <w:b/>
          <w:bCs/>
        </w:rPr>
        <w:t xml:space="preserve">4.监理方甘肃华研公司</w:t>
      </w:r>
       张晨，男，甘肃省兰州市人，甘肃华研公司总监代表。 三、事故现场勘察和调查情况 
      <w:r>
        <w:rPr>
          <w:b/>
          <w:bCs/>
        </w:rPr>
        <w:t xml:space="preserve">（一）事故现场勘察情况</w:t>
      </w:r>
       事故发生后，县应急管理局等相关部门对事故现场进行了勘验，情况如下： 1.事故发生时间：2021年5月16日；2.事故当天天气：小雨，温度36°C/25°C，风力3级；3.事故发生地点：光伏区21#区；4.作业平台：作业平台为多个空油桶与脚手架固定搭建的水面浮动平台，底部由平行两排空油桶相连，用钢管脚手架固定，搭建4-6米高不等的平台，上面用木工板铺设，用于堆放材料和人员在平台上作业，平台面积约4m*5m。   
      <w:r>
        <w:drawing>
          <wp:inline distT="0" distB="0" distL="0" distR="0">
            <wp:extent cx="5400000" cy="320168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01689"/>
                    </a:xfrm>
                    <a:prstGeom prst="rect">
                      <a:avLst/>
                    </a:prstGeom>
                  </pic:spPr>
                </pic:pic>
              </a:graphicData>
            </a:graphic>
          </wp:inline>
        </w:drawing>
      </w:r>
      <w:r>
        <w:rPr>
          <w:b/>
          <w:bCs/>
        </w:rPr>
        <w:t xml:space="preserve">铅山县丰产水库80MWP渔光互补光伏发电项目水面光伏场区</w:t>
      </w:r>
      <w:r>
        <w:drawing>
          <wp:inline distT="0" distB="0" distL="0" distR="0">
            <wp:extent cx="5400000" cy="292692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926929"/>
                    </a:xfrm>
                    <a:prstGeom prst="rect">
                      <a:avLst/>
                    </a:prstGeom>
                  </pic:spPr>
                </pic:pic>
              </a:graphicData>
            </a:graphic>
          </wp:inline>
        </w:drawing>
      </w:r>
      <w:r>
        <w:rPr>
          <w:b/>
          <w:bCs/>
        </w:rPr>
        <w:t xml:space="preserve">铅山县丰产水库80MWP渔光互补光伏发电项目水面施工作业平台</w:t>
      </w:r>
       经查：水面浮动设施高处作业平台未设置安全网、水平安全绳、防坠装置等安全措施。 
      <w:r>
        <w:rPr>
          <w:b/>
          <w:bCs/>
        </w:rPr>
        <w:t xml:space="preserve">（二）事故调查情况</w:t>
      </w:r>
      <w:r>
        <w:rPr>
          <w:b/>
          <w:bCs/>
        </w:rPr>
        <w:t xml:space="preserve">1.中景公司</w:t>
      </w:r>
       （1）中景公司未严格落实企业主体责任，未对承包施工单位统一协调管理；未对进场的工人进行安全教育培训；未向承包方提供本单位的安全规章制度；未建立本单位的隐患排查治理制度，未开展隐患排查检查，及时消除安全隐患；未加强施工中的安全检查、监督、考核；未对进场施工人员开展安全教育和安全技术交底。 （2）吕鲁江：中景公司安全专员，也是光伏项目的安全员，未能切实履行自身职能职责，对施工现场存在的隐患未能及时发现并进行消除，现场管理不到位，未对施工现场进行检查并形成记录台账。 
      <w:r>
        <w:rPr>
          <w:b/>
          <w:bCs/>
        </w:rPr>
        <w:t xml:space="preserve">2.新阳电力公司</w:t>
      </w:r>
       袁思思，作为项目工程主要负责人，负责本工程的各项管理，事故发生前20天请假回湖南老家，履职尽责不到位，未督促分包单位消除施工现场安全隐患，未建立健全本单位的各项安全生产责任制；未组织制定本单位的安全管理制度和岗位操作规程；未督促、检查本单位的安全生产工作，及时消除生产安全事故隐患；未组织制定并实施本单位的安全教育和培训计划；未实施本单位的生产安全事故应急救援预案且事故发生时不在现场。 
      <w:r>
        <w:rPr>
          <w:b/>
          <w:bCs/>
        </w:rPr>
        <w:t xml:space="preserve">3.徐州设备安装公司</w:t>
      </w:r>
       （1）徐州设备安装公司，对施工现场的安全管理不到位，对员工的安全教育培训不到位，对现场存在的安全隐患未能及时排查和消除。被授权人朱军未能切实履行自身职责，督促本单位员工及时消除施工现场生产安全事故隐患不力。 （2）朱军，作为徐州市工业设备安装有限责任公司授权委托人，也是事故项目的劳务分包单位的主要负责人，对施工现场的安全管理不到位，对员工的安全教育培训不到位，对现场存在的安全隐患未能及时排查和消除。 
      <w:r>
        <w:rPr>
          <w:b/>
          <w:bCs/>
        </w:rPr>
        <w:t xml:space="preserve">4.甘肃华研公司</w:t>
      </w:r>
       （1）甘肃华研公司，配备监理人员不足，监理人员未能切实履行自身职责，对该项目的监理工作落实不到位，对发现的隐患未能日常督促整改到位。 （2）张晨，甘肃华研工程管理咨询有限公司在铅山县丰产水库80MWp渔光互补光伏发电站项目总监代表，未能切实履行监理职责，对该项目的监理工作落实不到位，对发现的隐患未能日常督促整改到位。 四、事故发生经过和救援情况 
      <w:r>
        <w:rPr>
          <w:b/>
          <w:bCs/>
        </w:rPr>
        <w:t xml:space="preserve">（一）事故发生经过</w:t>
      </w:r>
       2021年5月16日，徐州市工业设备安装有限责任公司柯亭海带着李建辉、赵长林共3人在铅山县汪二镇丰产水库80MWp渔光互补光伏发电站项目光伏区水上作业平台（底部由多个油桶相连固定，上面搭建约4米高钢管平台，长约12米、宽约6米，平台上方安装了胶合板）安装桩头，将桩头放置于水泥柱顶端，便于其他平台的焊工在两根柱子头部的铁方管焊接（长度约7.69米），在5月16日17时30分左右，因感觉到工作中突遇大风，带班人柯亭海就安排下班，然后柯亭海就准备利用安装在工作平台下方的柴油船外机拖着平台靠近附近水泥柱打算固定，但是因突遭大风导致工作平台向东边侧翻，李建辉和赵长林在东边掉落在水库中，因事出突然，并不清楚柯亭海从哪个方向掉落在水库里的。李建辉和赵长林游到移动船上，在水面中未发现柯亭海后向在其他平台上工作的工人求救，后面就有4至5个人开着移动船一起到这边搜寻，中景公司在第一时间组织相关人员施救。 
      <w:r>
        <w:rPr>
          <w:b/>
          <w:bCs/>
        </w:rPr>
        <w:t xml:space="preserve">（二）事故救援情况</w:t>
      </w:r>
       县应急管理局接报告后立即组织公安机关、铅山县蓝天救援队、绿舟救援队全力搜救，于5月17日17时50分将柯亭海打捞上岸，确认其死亡。 五、事故人员伤亡情况和直接经济损失 
      <w:r>
        <w:rPr>
          <w:b/>
          <w:bCs/>
        </w:rPr>
        <w:t xml:space="preserve">（一）事故人员伤亡情况</w:t>
      </w:r>
       死者：柯亭海，男，1970年2月7日出生，住址为江西省瑞昌市花园乡南山村中股，系徐州市工业设备安装公司聘请的工人，在铅山县丰产水库80MWP渔光互补光伏发电项目光伏板安装工人，也是班组长。 
      <w:r>
        <w:rPr>
          <w:b/>
          <w:bCs/>
        </w:rPr>
        <w:t xml:space="preserve">（二）事故造成的直接经济损失</w:t>
      </w:r>
       铅山县丰产水库80MWp渔光互补光伏发电站项目5·16”事故造成直接经济损失约为120万元。 六、事故原因分析和事故性质认定 调查组人员通过事故现场勘查、调查询问取证、查阅相关安全管理资料，认为此次事故发生的原因是： 
      <w:r>
        <w:rPr>
          <w:b/>
          <w:bCs/>
        </w:rPr>
        <w:t xml:space="preserve">（一）发生事故的直接原因</w:t>
      </w:r>
       工人柯亭海安全意识淡薄，在水面高处作业平台进行施工时，未栓安全绳，缺乏有效的安全防护，并违规操作机动船只，从而导致自己连人带船一同坠落至水里，并最终致其死亡。这是导致事故发生的直接原因。 
      <w:r>
        <w:rPr>
          <w:b/>
          <w:bCs/>
        </w:rPr>
        <w:t xml:space="preserve">（二）发生事故的间接原因</w:t>
      </w:r>
       1.水面浮动设施高处作业平台无临边防护，未设置防坠装置，工人在进行施工时缺乏安全保障，是导致本次事故发生的间接原因之一。 2.该项目劳务分包单位徐州市工业设备安装有限公司对施工现场的安全管理不到位，对员工的安全教育培训不到位，对现场存在的安全隐患未能及时排查和消除，是导致本次事故发生的间接原因之二。 3.该项目总包单位湖南新阳电力工程发展有限公司对施工现场安全管理不到位，未能及时督促分包单位消除安全隐患，是导致本次事故发生的间接原因之三。 4.该项目监理单位甘肃华研工程管理咨询有限公司监理人员未能切实履行自身职责，对该项目的监理工作落实不到位，对发现的隐患未能日常督促整改到位，是导致事故发生的间接原因之四。 
      <w:r>
        <w:rPr>
          <w:b/>
          <w:bCs/>
        </w:rPr>
        <w:t xml:space="preserve">（三）事故的性质</w:t>
      </w:r>
       经现场勘查、调查询问取证及综合分析，认定铅山县丰产水库80MWp渔光互补光伏发电站项目“5·16”事故是一起生产安全责任事故。 七、事故责任划分及处理建议 
      <w:r>
        <w:rPr>
          <w:b/>
          <w:bCs/>
        </w:rPr>
        <w:t xml:space="preserve">（一）</w:t>
      </w:r>
      <w:r>
        <w:rPr>
          <w:b/>
          <w:bCs/>
        </w:rPr>
        <w:t xml:space="preserve">建议不予以追究责任人员</w:t>
      </w:r>
       柯亭海（光伏电站项目工人）安全意识淡薄，对高处作业的相关规范要求认识不足，在无安全防护措施的水面浮动设施高处作业平台作业时，未栓安全绳施工，发生危险时导致自己从作业平台坠落至水里身亡，对事故的发生负有直接责任。鉴于其已经在事故中死亡，建议不予追究其责任。 
      <w:r>
        <w:rPr>
          <w:b/>
          <w:bCs/>
        </w:rPr>
        <w:t xml:space="preserve">（</w:t>
      </w:r>
      <w:r>
        <w:rPr>
          <w:b/>
          <w:bCs/>
        </w:rPr>
        <w:t xml:space="preserve">二</w:t>
      </w:r>
      <w:r>
        <w:rPr>
          <w:b/>
          <w:bCs/>
        </w:rPr>
        <w:t xml:space="preserve">）建议给予行政处罚的人员</w:t>
      </w:r>
       1.朱军，作为徐州市工业设备安装有限责任公司授权委托人，也是事故项目的劳务分包单位的主要负责人，对施工现场的安全管理不到位，对员工的安全教育培训不到位，对现场存在的安全隐患未能及时排查和消除，对事故的发生负有主要管理责任。建议由铅山县应急管理局依据《中华人民共和国安全生产法》第九十二条第一款规定，对其处以上年度收入30%罚款的行政处罚。 2.吕鲁江，铅山县中景新能源有限公司铅山丰产水库80MWp渔光互补光伏发电站项目安全员，未能切实履行自身职能职责，对施工现场存在的隐患未能及时发现并进行消除，现场管理不到位，未对施工现场进行检查并形成记录台账。对事故的发生负有管理责任。建议由铅山县应急管理局依据《中华人民共和国安全生产法》第九十三条、第九十四条规定，给予1.5万人民币元罚款的行政处罚，并撤销其与安全生产有关的资格。 3.袁思思，湖南新阳电力工程发展有限公司在铅山丰产水库80MWp渔光互补光伏发电站项目经理，作为铅山县丰产水库80MWp渔光互补光伏发电站项目的负责人，履职尽责不到位，未督促分包单位消除施工现场安全隐患，对事故的发生负有重要领导责任。建议由铅山县应急管理局依据《中华人民共和国安全生产法》第九十二条第一款规定，对其处以上年度收入30%罚款的行政处罚。 4.张晨，甘肃华研工程管理咨询有限公司在铅山县丰产水库80MWp渔光互补光伏发电站项目总监代表，未能切实履行监理职责，对该项目的监理工作落实不到位，对发现的隐患未能日常督促整改到位，对事故的发生负有责任。建议由铅山县应急管理局依据《中华人民共和国安全生产法》第九十三条、第九十四条规定，给予1.5万人民币元罚款的行政处罚，并撤销其与安全生产有关的资格。 
      <w:r>
        <w:rPr>
          <w:b/>
          <w:bCs/>
        </w:rPr>
        <w:t xml:space="preserve">（三）</w:t>
      </w:r>
      <w:r>
        <w:rPr>
          <w:b/>
          <w:bCs/>
        </w:rPr>
        <w:t xml:space="preserve">建议给予行政处罚的单位</w:t>
      </w:r>
       1.铅山县中景新能源有限公司，建设单位，落实企业主体责任不到位，对承包施工单位、分包单位统一协调管理不到位；对进场的工人进行安全教育培训；未建立本单位的隐患排查治理制度，未开展隐患排查检查及时消除安全隐患；未加强施工中的安全检查、监督、考核；对进场施工人员开展安全教育和安全技术交底不到位，违反了《中华人民共和国安全生产法》第三十八条、第四十条、第四十一条的规定，建议由铅山县应急管理局依据《中华人民共和国安全生产法》第一百条规定，给予人民币4.5万元罚款的行政处罚。 2.湖南新阳电力工程发展有限公司，总包单位，未明确光伏电站项目工程项目部人员安全管理职责，未建立本单位的隐患排查治理制度，未开展隐患排查检查，及时消除安全隐患；未对分包人的安全生产统一协调、管理。建议由铅山县应急管理局依据《中华人民共和国安全生产法》第一百条规定，给予人民币4.5万元罚款的行政处罚。 3.徐州市工业设备安装有限责任公司，未建立本单位的隐患排查治理制度，未开展隐患排查检查，及时消除安全隐患；对施工现场的安全管理不到位，对员工的安全教育培训不到位，在本次事故中负主要责任，建议由铅山县应急管理局依据《中华人民共和国安全生产法》第二条第一款规定，对徐州市工业设备安装有限责任公司处以人民币20万元罚款的行政处罚。 4.甘肃华研工程管理咨询有限公司配备监理人员不足，监理人员未能切实履行自身职责，对该项目的监理工作落实不到位，对发现的隐患未能日常督促整改到位。建议由铅山县应急管理局依据《中华人民共和国安全生产法》第九十二条第一款之规定，给予人民币20万元罚款的行政处罚。 八、事故教训及防范措施 相关责任单位应深刻取铅山县丰产水库80MWp渔光互补光伏发电站项目“5·16”事故的教训，举一反三认真做好以下工作： （一）各有关企业要深刻吸取事故教训，绷紧企业安全生产主体责任这根弦，加强安全生产责任制的落实，排查整治各类安全隐患，强化对从业人员的安全生产教育和培训，要有针对性，不流于形式，要加强对施工现场的监督和检查，特别是高处作业等危险性较大作业行为，必须指派专人进行指导和监督，责任落实到人，防止再次发生生产安全事故。 （二）全县各行业领域要切实落实好发包单位安全责任，强化施工现场安全管理，落实各项安全生产管理制度，督促分包单位做好施工过程的安全管理，建立健全安全生产责任制，明确各岗位责任人员、责任范围等内容，建立健全安全生产规章制度和操作规程。进一步强化现场安全和设备设施管理，确保生产安全，防止各类生产安全事故的发生。 （三）各乡镇人民政府、各负有安全监管职责部门要认真分析安全生产形势，切实履行安全生产属地监管责任和行业监管责任，督促辖企业认真吸取事故教训，提高安全管理水平，落实企业主体责任，保证安全生产形势稳定向好。   铅山县丰产水库80MWp渔光互补光伏发电站 项目“5·16”事故调查组 2021年7月2日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