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玉府字〔2021〕74号玉山县人民政府关于对《上饶市佳鸿矿业有限公司玉山县樟村塘里石英萤石矿“7.28”高处坠落一般事故调查报告》的批复2021.8.27</w:t>
      </w:r>
    </w:p>
    <w:p>
      <w:pPr>
        <w:spacing w:before="20" w:after="20"/>
      </w:pPr>
      <w:r>
        <w:rPr>
          <w:color w:val="888888"/>
          <w:sz w:val="18"/>
        </w:rPr>
        <w:t xml:space="preserve">来源：玉山县应急管理局　上饶玉山县·公示公告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原文链接：https://www.zgys.gov.cn/ysyjglj/c121087/202108/793935ddfd27423d9f483cf212ff4166.shtml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发布时间：2022-12-15　抓取时间：2026-10-17</w:t>
      </w:r>
    </w:p>
    <w:p/>
    <w:p>
      <w:pPr>
        <w:pStyle w:val="Heading1"/>
      </w:pPr>
      <w:r>
        <w:t xml:space="preserve">玉府字〔2021〕74号玉山县人民政府关于对《上饶市佳鸿矿业有限公司玉山县樟村塘里石英萤石矿“7.28”高处坠落一般事故调查报告》的批复2021.8.27</w:t>
      </w:r>
    </w:p>
    <w:p>
      <w:pPr>
        <w:spacing w:line="360" w:lineRule="auto" w:before="60" w:after="60"/>
        <w:ind w:firstLine="480"/>
      </w:pPr>
       发布时间：
      <w:r>
        <w:rPr>
          <w:i/>
        </w:rPr>
        <w:t xml:space="preserve">2021-08-31 </w:t>
      </w:r>
       来源：
      <w:r>
        <w:rPr>
          <w:i/>
        </w:rPr>
        <w:t xml:space="preserve">应急管理</w:t>
      </w:r>
       选择阅读字号：[ 大 中 小 ]  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000000000/2021-11056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主题分类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公示公告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玉山县应急管理局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2021-08-31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网站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公示公告</w:t>
            </w:r>
          </w:p>
        </w:tc>
      </w:tr>
    </w:tbl>
    <w:p/>
    <w:p>
      <w:pPr>
        <w:spacing w:line="360" w:lineRule="auto" w:before="60" w:after="60"/>
        <w:ind w:firstLine="480"/>
      </w:pPr>
      玉府字〔2021〕74号玉山县人民政府关于对《上饶市佳鸿矿业有限公司玉山县樟村塘里石英萤石矿“7.28”高处坠落一般事故调查报告》的批复2021.8.27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