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遂溪北坡洗砂场“11·6”一般车辆伤害事故调查报告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来源：遂溪县应急管理局　湛江市遂溪县·遂溪县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原文链接：http://www.suixi.gov.cn/zdlyxxgk/zhjyaqsc/scaqsgdcbgxx/content/post_2145719.html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发布时间：2026-02-03　抓取时间：2026-10-17　正文含图，已嵌入原图</w:t>
      </w:r>
    </w:p>
    <w:p/>
    <w:p>
      <w:pPr>
        <w:spacing w:line="360" w:lineRule="auto" w:before="60" w:after="60"/>
        <w:ind w:firstLine="480"/>
      </w:pPr>
      <w:r>
        <w:t xml:space="preserve">      繁體版   中央人民政府 广东省人民政府 湛江市人民政府  </w:t>
      </w:r>
    </w:p>
    <w:p>
      <w:pPr>
        <w:spacing w:line="360" w:lineRule="auto" w:before="60" w:after="60"/>
        <w:ind w:firstLine="480"/>
      </w:pPr>
      <w:r>
        <w:t xml:space="preserve">打开无障碍阅读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您的位置：</w:t>
      </w:r>
       首页 &gt; 重点领域信息公开 &gt; 安全生产 &gt; 生产安全事故调查报告信息 
    </w:p>
    <w:p>
      <w:pPr>
        <w:pStyle w:val="Heading2"/>
      </w:pPr>
      <w:r>
        <w:t xml:space="preserve"> 遂溪北坡洗砂场“11·6”一般车辆伤害事故调查报告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 作者：遂溪县应急管理局 | 来源：遂溪县应急管理局 | 时间：2026-02-03 16:08:06 点击数:-</w:t>
      </w:r>
    </w:p>
    <w:p>
      <w:pPr>
        <w:spacing w:line="360" w:lineRule="auto" w:before="60" w:after="60"/>
        <w:ind w:firstLine="480"/>
      </w:pPr>
      <w:r>
        <w:t xml:space="preserve">遂溪北坡洗砂场“11·6”一般车辆伤害事故调查报告.pdf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【打印正文】</w:t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104900" cy="11239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