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郁南县东坝镇“4·2”机械伤害一般生产安全事故调查报告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原文链接：http://www.gdyunan.gov.cn/ynxrmzf/zwgk/zdlyxxgkzl/aqscxxgk/scaqsgdcbgxx/content/post_1513052.html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发布时间：2021-10-22　抓取时间：2026-10-16</w:t>
      </w:r>
    </w:p>
    <w:p/>
    <w:p>
      <w:pPr>
        <w:spacing w:line="360" w:lineRule="auto" w:before="60" w:after="60"/>
        <w:ind w:firstLine="480"/>
      </w:pPr>
      <w:r>
        <w:t xml:space="preserve">郁南县东坝镇“4·2”机械伤害一般生产安全事故调查报告</w:t>
      </w:r>
    </w:p>
    <w:p>
      <w:pPr>
        <w:spacing w:line="360" w:lineRule="auto" w:before="60" w:after="60"/>
        <w:ind w:firstLine="480"/>
      </w:pPr>
      <w:r>
        <w:t xml:space="preserve">• 时间：2021-10-22 17:53:03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郁南县东坝镇“4·2”机械伤害一般生产安全事故调查报告.doc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