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广东广垦牧原农牧有限公司2场“6·21”一般中毒和窒息事故调查报告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原文链接：http://www.leizhou.gov.cn/xxgk/zdlyxxgkzl/scaqxxgk/scaqsgdcbgxx/content/post_2162363.html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广东广垦牧原农牧有限公司2场“6·21”一般中毒和窒息事故调查报告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广东广垦牧原农牧有限公司2场“6·21”一般中毒和窒息事故调查报告</w:t>
      </w:r>
    </w:p>
    <w:p>
      <w:pPr>
        <w:spacing w:line="360" w:lineRule="auto" w:before="60" w:after="60"/>
        <w:ind w:firstLine="480"/>
      </w:pPr>
      <w:r>
        <w:t xml:space="preserve">日期： 2026-03-31 13:38:23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广东广垦牧原农牧有限公司2场“6·21”一般中毒和窒息事故调查工作已结束，业经雷州市人民政府同意，现将《广东广垦牧原农牧有限公司2场“6·21”一般中毒和窒息事故调查报告》予以公开。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附件：广东广垦牧原农牧有限公司2场“6·21”一般中毒和窒息事故调查报告.pdf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