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雷州英利广州市路讯公司“6·19”一般触电事故调查报告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原文链接：http://www.leizhou.gov.cn/xxgk/zdlyxxgkzl/scaqxxgk/scaqsgdcbgxx/content/post_2195452.html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雷州英利广州市路讯公司“6·19”一般触电事故调查报告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雷州英利广州市路讯公司“6·19”一般触电事故调查报告</w:t>
      </w:r>
    </w:p>
    <w:p>
      <w:pPr>
        <w:spacing w:line="360" w:lineRule="auto" w:before="60" w:after="60"/>
        <w:ind w:firstLine="480"/>
      </w:pPr>
      <w:r>
        <w:t xml:space="preserve">日期： 2026-06-26 16:13:48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雷州附城明润花园地产“6·18”高处坠落事故调查工作已结束，业经雷州市人民政府同意，现将《雷州英利广州市路讯公司“6·19”一般触电事故调查报告》予以公开。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附件：雷州英利广州市路讯公司“6·19”一般触电事故调查报告.pdf</w:t>
      </w:r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