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赤坎区碧桂园海湾城1期居民小区“1•9”高处坠落死亡事故调查报告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原文链接：http://www.chikan.gov.cn/ckqzfw/xxgk/zdlyxxgk/scaqxxgk/scaqsgdcbgxx/content/post_1632465.html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发布时间：2021-10-09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首页 | 网站地图 | 隐私保护 | 网站声明 | 联系我们 | 关于我们 
      <w:br/>
       主办：赤坎区人民政府办公室 &amp;nbsp 
      <w:br/>
       粤ICP备05107928号 粤公网安备 44080202000028号 网站标识码：4408020001 
      <w:br/>
       网站访问量：-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