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东源仙塘佛山市晨希陶瓷有限公司河源仓库“9·22”一般高处坠落事故调查报告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原文链接：http://www.gddongyuan.gov.cn/dyzw/zdlyxxgk/scaqsgxx/content/post_629007.html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东源仙塘佛山市晨希陶瓷有限公司河源仓库“9·22”一般高处坠落事故调查报告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2024-11-07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东源仙塘佛山市晨希陶瓷有限公司仓库“9.22”一般高处坠落事故调查报告.pdf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