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翁源县官渡镇南弘生物燃料加工厂“9·24”伤亡事故调查报告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原文链接：https://www.wengyuan.gov.cn/zdly/scaq/sg/content/post_2395507.html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发布时间：2023-02-28　抓取时间：2026-10-23</w:t>
      </w:r>
    </w:p>
    <w:p/>
    <w:p>
      <w:pPr>
        <w:spacing w:line="360" w:lineRule="auto" w:before="60" w:after="60"/>
        <w:ind w:firstLine="480"/>
      </w:pPr>
      <w:r>
        <w:t xml:space="preserve">   所在位置：首页 &gt; 重点领域信息公开 &gt; 生产安全 &gt; 生产安全事故调查报告信息 </w:t>
      </w:r>
    </w:p>
    <w:p>
      <w:pPr>
        <w:pStyle w:val="Heading2"/>
      </w:pPr>
      <w:r>
        <w:t xml:space="preserve">翁源县官渡镇南弘生物燃料加工厂“9·24”伤亡事故调查报告</w:t>
      </w:r>
    </w:p>
    <w:p>
      <w:pPr>
        <w:pStyle w:val="Heading3"/>
      </w:pPr>
      <w:r>
        <w:t xml:space="preserve">作者： 来源：本网 发布时间：2023-02-28 14:42:19  字号：[大中小 ]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r>
        <w:t xml:space="preserve">附件：翁源县官渡镇南弘生物燃料加工厂9.24伤亡事故调查报告.doc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关闭窗口 打印此页 </w:t>
      </w:r>
    </w:p>
    <w:p>
      <w:pPr>
        <w:pStyle w:val="Heading2"/>
      </w:pPr>
      <w:r>
        <w:t xml:space="preserve">图片信息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230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翁源县第十...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翁源县举行...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59723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【“百千万...  
    </w:p>
    <w:p>
      <w:pPr>
        <w:spacing w:line="360" w:lineRule="auto" w:before="60" w:after="60"/>
        <w:ind w:firstLine="480"/>
      </w:pPr>
      <w:r>
        <w:t xml:space="preserve">•      第23届广...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翁源县首批...  
    </w:p>
    <w:p/>
    <w:p>
      <w:pPr>
        <w:pStyle w:val="Heading2"/>
      </w:pPr>
      <w:r>
        <w:t xml:space="preserve">最新信息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翁源县人民代表大会常务委员会关于召开翁源县第...[10-16]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翁源县人民代表大会常务委员会决定任免名单[10-16]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翁源县人民代表大会常务委员会关于彭辉同志代理...[10-16]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翁源县人民代表大会常务委员会关于接受张雄同志...[10-16]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