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浈江区东河街道“9・10”一般触电事故调查报告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原文链接：http://www.sgzj.gov.cn/zdlyy/scaqq/sp/content/post_2815980.html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浈江区东河街道“9・10”一般触电事故调查报告</w:t>
      </w:r>
    </w:p>
    <w:p>
      <w:pPr>
        <w:spacing w:line="360" w:lineRule="auto" w:before="60" w:after="60"/>
        <w:ind w:firstLine="480"/>
      </w:pPr>
      <w:r>
        <w:t xml:space="preserve"> 2026-02-04 11:21:55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韶关市浈江区东河街道“9·10”一般触电事故调查报告.pdf</w:t>
      </w:r>
    </w:p>
    <w:p/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