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香洲南屏广兴街25号居民自建房“9·30”一般物体打击事故调查报告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原文链接：https://www.zhxz.gov.cn/zdlyxxgk2016/scaqsgxxgk/scaqsgdcbgxx/content/post_3751607.html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发布时间：2024-12-31　抓取时间：2026-10-16</w:t>
      </w:r>
    </w:p>
    <w:p/>
    <w:p>
      <w:pPr>
        <w:spacing w:line="360" w:lineRule="auto" w:before="60" w:after="60"/>
        <w:ind w:firstLine="480"/>
      </w:pPr>
      <w:r>
        <w:t xml:space="preserve">香洲南屏广兴街25号居民自建房“9·30”一般物体打击事故调查报告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撰写时间：2024-12-31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附件：香洲南屏广兴街25号居民自建房“9·30”一般物体打击事故调查报告.pdf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