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香洲翠香华发香山湖畔苑项目主体建安工程“12·19”一般高坠事故调查报告（公示）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原文链接：https://www.zhxz.gov.cn/zdlyxxgk2016/scaqsgxxgk/scaqsgdcbgxx/content/post_3875285.html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发布时间：2026-01-27　抓取时间：2026-10-16</w:t>
      </w:r>
    </w:p>
    <w:p/>
    <w:p>
      <w:pPr>
        <w:spacing w:line="360" w:lineRule="auto" w:before="60" w:after="60"/>
        <w:ind w:firstLine="480"/>
      </w:pPr>
      <w:r>
        <w:t xml:space="preserve">香洲翠香华发香山湖畔苑项目主体建安工程“12·19”一般高坠事故调查报告（公示）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撰写时间：2026-01-27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香洲翠香华发香山湖畔苑项目主体建安工程“12·19”一般高坠事故调查报告.pdf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