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广州市黄埔区永和街田园东路“2.28”一般生产经营性道路交通事故调查报告.doc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原文链接：http://www.hp.gov.cn/gzhpyingj/gkmlpt/content/7/7310/post_7310498.html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发布时间：2021-06-01　抓取时间：2026-10-16</w:t>
      </w:r>
    </w:p>
    <w:p/>
    <w:p>
      <w:pPr>
        <w:pStyle w:val="Heading1"/>
      </w:pPr>
      <w:r>
        <w:t xml:space="preserve">广州市黄埔区永和街田园东路“2·28”一般生产经营性道路交通事故调查报告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发布日期：2021-06-01 浏览次数：- </w:t>
      </w:r>
    </w:p>
    <w:p>
      <w:pPr>
        <w:spacing w:line="360" w:lineRule="auto" w:before="60" w:after="60"/>
        <w:ind w:firstLine="480"/>
      </w:pPr>
      <w:r>
        <w:t xml:space="preserve">广州市黄埔区永和街田园东路“2.28”一般生产经营性道路交通事故调查报告.doc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