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广州开发区东区2×460MW级“气代煤”热电冷联产项目“3•19”一般窒息事故调查报告.pdf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来源：黄埔区应急管理局　广州市黄埔区应急管理局·信息公开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原文链接：http://www.hp.gov.cn/gzhpyingj/gkmlpt/content/8/8979/post_8979398.html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发布时间：2023-05-16　抓取时间：2026-10-16</w:t>
      </w:r>
    </w:p>
    <w:p/>
    <w:p>
      <w:pPr>
        <w:pStyle w:val="Heading1"/>
      </w:pPr>
      <w:r>
        <w:t xml:space="preserve">广州开发区东区2×460MW级“气代煤”热电冷联产项目“3•19”一般窒息事故调查报告</w:t>
      </w:r>
    </w:p>
    <w:p>
      <w:pPr>
        <w:spacing w:line="360" w:lineRule="auto" w:before="60" w:after="60"/>
        <w:ind w:firstLine="480"/>
      </w:pPr>
      <w:r>
        <w:t xml:space="preserve"> 发布日期：2023-05-16 浏览次数：- </w:t>
      </w:r>
    </w:p>
    <w:p>
      <w:pPr>
        <w:spacing w:line="360" w:lineRule="auto" w:before="60" w:after="60"/>
        <w:ind w:firstLine="480"/>
      </w:pPr>
      <w:r>
        <w:t xml:space="preserve">广州开发区东区2×460MW级“气代煤”热电冷联产项目“3•19”一般窒息事故调查报告.pdf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