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澄海区莲上镇“3.30”机械伤害一般事故调查报告.pdf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原文链接：http://www.chenghai.gov.cn/stchyjglj/gkmlpt/content/2/2227/post_2227819.html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抓取时间：2026-10-16</w:t>
      </w:r>
    </w:p>
    <w:p/>
    <w:p>
      <w:pPr>
        <w:pStyle w:val="Heading1"/>
      </w:pPr>
      <w:r>
        <w:t xml:space="preserve">澄海区莲上镇“3·30”机械伤害一般事故调查报告</w:t>
      </w:r>
    </w:p>
    <w:p>
      <w:pPr>
        <w:spacing w:line="360" w:lineRule="auto" w:before="60" w:after="60"/>
        <w:ind w:firstLine="480"/>
      </w:pPr>
      <w:r>
        <w:t xml:space="preserve"> 发布日期：2023-06-09 浏览次数：- </w:t>
      </w:r>
    </w:p>
    <w:p>
      <w:pPr>
        <w:spacing w:line="360" w:lineRule="auto" w:before="60" w:after="60"/>
        <w:ind w:firstLine="480"/>
      </w:pPr>
      <w:r>
        <w:t xml:space="preserve">澄海区莲上镇“3.30”机械伤害一般事故调查报告.pdf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