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潮阳贵屿XXXX制品厂“3•6”一般物体打击事故调查报告.pdf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来源：潮阳区应急管理局　汕头市潮阳区·应急局公开（公告公示）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原文链接：http://www.gdcy.gov.cn/stcyyjglj/gkmlpt/content/2/2456/post_2456647.html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发布时间：2025-07-21　抓取时间：2026-10-16</w:t>
      </w:r>
    </w:p>
    <w:p/>
    <w:p>
      <w:pPr>
        <w:pStyle w:val="Heading1"/>
      </w:pPr>
      <w:r>
        <w:t xml:space="preserve">潮阳贵屿XXXX制品厂“3•6”一般物体打击事故调查报告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发布日期：2025-07-21 浏览次数：- </w:t>
      </w:r>
    </w:p>
    <w:p>
      <w:pPr>
        <w:spacing w:line="360" w:lineRule="auto" w:before="60" w:after="60"/>
        <w:ind w:firstLine="480"/>
      </w:pPr>
      <w:r>
        <w:t xml:space="preserve">潮阳贵屿XXXX制品厂“3•6”一般物体打击事故调查报告.pdf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