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（公示稿） 海珠凤阳中海江泰路地块项目“10·16”一般高处坠落事故调查报告.pdf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原文链接：https://www.haizhu.gov.cn/gzhzyj/gkmlpt/content/9/9644/post_9644123.html</w:t>
      </w:r>
    </w:p>
    <w:p>
      <w:pPr>
        <w:spacing w:before="20" w:after="20"/>
      </w:pPr>
      <w:r>
        <w:rPr>
          <w:color w:val="888888"/>
          <w:sz w:val="18"/>
        </w:rPr>
        <w:t xml:space="preserve">发布时间：2024-05-11　抓取时间：2026-10-16</w:t>
      </w:r>
    </w:p>
    <w:p/>
    <w:p>
      <w:pPr>
        <w:pStyle w:val="Heading1"/>
      </w:pPr>
      <w:r>
        <w:t xml:space="preserve">海珠凤阳中海江泰路地块项目“10.16”一般高处坠落事故调查报告</w:t>
      </w:r>
    </w:p>
    <w:p>
      <w:pPr>
        <w:spacing w:line="360" w:lineRule="auto" w:before="60" w:after="60"/>
        <w:ind w:firstLine="480"/>
      </w:pPr>
      <w:r>
        <w:t xml:space="preserve"> 发布日期：2024-05-11 浏览次数：- </w:t>
      </w:r>
    </w:p>
    <w:p>
      <w:pPr>
        <w:spacing w:line="360" w:lineRule="auto" w:before="60" w:after="60"/>
        <w:ind w:firstLine="480"/>
      </w:pPr>
      <w:r>
        <w:t xml:space="preserve"> 2023年10月16日13时许，在广东省广州市海珠区凤阳街中海江泰路地块-1#2#3#4#5#6#7#楼项目（以下简称：中海江泰路地块项目）发生一起高处坠落事故，造成 1 人死亡，直接经济损失152 万元。 </w:t>
      </w:r>
    </w:p>
    <w:p>
      <w:pPr>
        <w:spacing w:line="360" w:lineRule="auto" w:before="60" w:after="60"/>
        <w:ind w:firstLine="480"/>
      </w:pPr>
      <w:r>
        <w:t xml:space="preserve"> 事故发生后，按照《生产安全事故报告和调查处理条例》（国务院令第 493 号）的规定，区政府批准成立了由区应急管理局、区住建局、区公安分局、区纪委监委、区人社局、区总工会以及 凤阳街道办事处，并邀请区检察院、北京市昌平区和株洲市茶陵县人民政府等单位派人参加的海珠区人民政府“10·16”一般高处坠落事故调查组（以下简称：事故调查组）。 事故调查组坚持“科学严谨、依法依规、实事求是、注重实效”和“四不放过”原则，通过现场勘查、调阅资料、人员问询、调查取证和专家论证，查明了事故发生经过、发生原因、人员伤亡和直接经济损失情况，认定了事故性质和责任，提出了对有关责任单位和责任人员的处理建议，分析了事故暴露的突出问题和教训，提出了加强和改进工作的措施建议。 </w:t>
      </w:r>
    </w:p>
    <w:p>
      <w:pPr>
        <w:spacing w:line="360" w:lineRule="auto" w:before="60" w:after="60"/>
        <w:ind w:firstLine="480"/>
      </w:pPr>
      <w:r>
        <w:t xml:space="preserve"> 经调查认定，海珠凤阳中海江泰路地块项目“10·16”一般高处坠落事故是一起因现场管理缺失、工人安全意识不强导致的一般生产安全责任事故。</w:t>
      </w:r>
    </w:p>
    <w:p/>
    <w:p>
      <w:pPr>
        <w:spacing w:line="360" w:lineRule="auto" w:before="60" w:after="60"/>
        <w:ind w:firstLine="480"/>
      </w:pPr>
      <w:r>
        <w:t xml:space="preserve">附件：</w:t>
      </w:r>
    </w:p>
    <w:p>
      <w:pPr>
        <w:spacing w:line="360" w:lineRule="auto" w:before="60" w:after="60"/>
        <w:ind w:firstLine="480"/>
      </w:pPr>
      <w:r>
        <w:t xml:space="preserve">1．（公示稿） 海珠凤阳中海江泰路地块项目“10·16”一般高处坠落事故调查报告.pdf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