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海珠琶洲小米大厦“2.15”一般高处坠落事故调查报告.pdf</w:t>
      </w:r>
    </w:p>
    <w:p>
      <w:pPr>
        <w:spacing w:before="20" w:after="20"/>
      </w:pPr>
      <w:r>
        <w:rPr>
          <w:color w:val="888888"/>
          <w:sz w:val="18"/>
        </w:rPr>
        <w:t xml:space="preserve">来源：海珠区应急管理局　广州市海珠区应急管理局·信息公开</w:t>
      </w:r>
    </w:p>
    <w:p>
      <w:pPr>
        <w:spacing w:before="20" w:after="20"/>
      </w:pPr>
      <w:r>
        <w:rPr>
          <w:color w:val="888888"/>
          <w:sz w:val="18"/>
        </w:rPr>
        <w:t xml:space="preserve">原文链接：https://www.haizhu.gov.cn/gzhzyj/gkmlpt/content/9/9668/post_9668776.html</w:t>
      </w:r>
    </w:p>
    <w:p>
      <w:pPr>
        <w:spacing w:before="20" w:after="20"/>
      </w:pPr>
      <w:r>
        <w:rPr>
          <w:color w:val="888888"/>
          <w:sz w:val="18"/>
        </w:rPr>
        <w:t xml:space="preserve">发布时间：2024-05-24　抓取时间：2026-10-16</w:t>
      </w:r>
    </w:p>
    <w:p/>
    <w:p>
      <w:pPr>
        <w:pStyle w:val="Heading1"/>
      </w:pPr>
      <w:r>
        <w:t xml:space="preserve">海珠琶洲小米大厦“2·15”一般高处坠落事故调查报告</w:t>
      </w:r>
    </w:p>
    <w:p>
      <w:pPr>
        <w:spacing w:line="360" w:lineRule="auto" w:before="60" w:after="60"/>
        <w:ind w:firstLine="480"/>
      </w:pPr>
      <w:r>
        <w:t xml:space="preserve"> 发布日期：2024-05-24 浏览次数：- </w:t>
      </w:r>
    </w:p>
    <w:p>
      <w:pPr>
        <w:spacing w:line="360" w:lineRule="auto" w:before="60" w:after="60"/>
        <w:ind w:firstLine="480"/>
      </w:pPr>
      <w:r>
        <w:t xml:space="preserve"> 2023年2月15日17时许，在广州市海珠区琶洲街道辖内小米大厦 ，一男子在负一层夹层作业过程中坠落至负四层，造成1人死亡、直接经济损失157.97万元。</w:t>
      </w:r>
    </w:p>
    <w:p>
      <w:pPr>
        <w:spacing w:line="360" w:lineRule="auto" w:before="60" w:after="60"/>
        <w:ind w:firstLine="480"/>
      </w:pPr>
      <w:r>
        <w:t xml:space="preserve"> 事故发生后，按照规定，经海珠区人民政府批复同意，成立海珠区人民政府“2·15”一般高处坠落事故调查组。事故调查组坚持“科学严谨、依法依规、实事求是、注重实效”和“四不放过”原则，通过现场勘查、调阅资料、人员问询、调查取证和专家论证，查明了事故发生经过、发生原因、人员伤亡和直接经济损失情况，认定了事故性质和责任，提出了对有关责任单位和责任人员的处理建议，分析了事故暴露的突出问题和教训，提出了加强和改进工作的措施建议。经调查认定，海珠琶洲小米大厦“2·15”一般高处坠落事故是一起因工人违章作业导致的一般生产安全责任事故。详情请点击附件查看。</w:t>
      </w:r>
    </w:p>
    <w:p>
      <w:pPr>
        <w:spacing w:line="360" w:lineRule="auto" w:before="60" w:after="60"/>
        <w:ind w:firstLine="480"/>
      </w:pPr>
      <w:br/>
    </w:p>
    <w:p/>
    <w:p>
      <w:pPr>
        <w:spacing w:line="360" w:lineRule="auto" w:before="60" w:after="60"/>
        <w:ind w:firstLine="480"/>
      </w:pPr>
      <w:r>
        <w:t xml:space="preserve">附件：</w:t>
      </w:r>
    </w:p>
    <w:p>
      <w:pPr>
        <w:spacing w:line="360" w:lineRule="auto" w:before="60" w:after="60"/>
        <w:ind w:firstLine="480"/>
      </w:pPr>
      <w:r>
        <w:t xml:space="preserve">1．海珠琶洲小米大厦“2.15”一般高处坠落事故调查报告.pdf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