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广饶花官山东华誉集团有限公司 “9 ·1”一般淹溺事故调查报告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来源：广饶县应急管理局　东营市广饶县·安全生产事故调查报告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原文链接：http://www.guangrao.gov.cn/art/2024/12/31/art_372444_10383690.html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发布时间：2024-12-31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&gt;公开&gt;重点领域信息公开专题&gt;应急管理&gt;安全生产领域&gt;安全生产事故调查报告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&gt;重点领域信息公开专题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&gt;安全生产领域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&gt;安全生产事故调查报告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 11370523004317451T/2024-05587 公开方式: 主动公开 发布机构: 县应急局 组配分类: 安全生产事故调查报告 文件编号: 发文日期: 2024-12-31 广饶花官山东华誉集团有限公司 “9 ·1”一般淹溺事故调查报告 发布日期：2024-12-31 浏览次数： 信息来源：县应急局 2024-12-31 县应急局 打印 关闭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11370523004317451T/2024-05587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2024-12-31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发布日期：2024-12-31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信息来源：县应急局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2024-12-31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县应急局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