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荔湾区中南街“4.13”高处坠落重伤事故调查报告.pdf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原文链接：http://www.lw.gov.cn/gzlwyj/gkmlpt/content/7/7339/post_7339783.html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发布时间：2021-06-19　抓取时间：2026-10-16</w:t>
      </w:r>
    </w:p>
    <w:p/>
    <w:p>
      <w:pPr>
        <w:pStyle w:val="Heading1"/>
      </w:pPr>
      <w:r>
        <w:t xml:space="preserve">荔湾区中南街“4·13”高处坠落重伤事故调查报告</w:t>
      </w:r>
    </w:p>
    <w:p>
      <w:pPr>
        <w:spacing w:line="360" w:lineRule="auto" w:before="60" w:after="60"/>
        <w:ind w:firstLine="480"/>
      </w:pPr>
      <w:r>
        <w:t xml:space="preserve"> 发布日期：2021-06-19 浏览次数：- </w:t>
      </w:r>
    </w:p>
    <w:p>
      <w:pPr>
        <w:spacing w:line="360" w:lineRule="auto" w:before="60" w:after="60"/>
        <w:ind w:firstLine="480"/>
      </w:pPr>
      <w:r>
        <w:t xml:space="preserve">荔湾区中南街“4.13”高处坠落重伤事故调查报告.pdf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