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荔湾东沙“2·25”一般道路交通事故调查报告.pdf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原文链接：http://www.lw.gov.cn/gzlwyj/gkmlpt/content/9/9045/post_9045956.html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发布时间：2023-06-13　抓取时间：2026-10-16</w:t>
      </w:r>
    </w:p>
    <w:p/>
    <w:p>
      <w:pPr>
        <w:pStyle w:val="Heading1"/>
      </w:pPr>
      <w:r>
        <w:t xml:space="preserve">荔湾东沙“2·25”一般道路交通事故调查报告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发布日期：2023-06-13 浏览次数：- </w:t>
      </w:r>
    </w:p>
    <w:p>
      <w:pPr>
        <w:spacing w:line="360" w:lineRule="auto" w:before="60" w:after="60"/>
        <w:ind w:firstLine="480"/>
      </w:pPr>
      <w:r>
        <w:t xml:space="preserve">荔湾东沙“2·25”一般道路交通事故调查报告.pdf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