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荔湾茶滘“6·19”一般触电事故调查报告.pdf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原文链接：http://www.lw.gov.cn/gzlwyj/gkmlpt/content/9/9179/post_9179404.html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发布时间：2023-08-28　抓取时间：2026-10-16</w:t>
      </w:r>
    </w:p>
    <w:p/>
    <w:p>
      <w:pPr>
        <w:pStyle w:val="Heading1"/>
      </w:pPr>
      <w:r>
        <w:t xml:space="preserve">荔湾茶滘“6·19”一般触电事故调查报告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发布日期：2023-08-28 浏览次数：- </w:t>
      </w:r>
    </w:p>
    <w:p>
      <w:pPr>
        <w:spacing w:line="360" w:lineRule="auto" w:before="60" w:after="60"/>
        <w:ind w:firstLine="480"/>
      </w:pPr>
      <w:r>
        <w:t xml:space="preserve">荔湾茶滘“6·19”一般触电事故调查报告.pdf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