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荔湾逢源“7·9”一般触电事故调查报告.pdf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原文链接：http://www.lw.gov.cn/gzlwyj/gkmlpt/content/9/9207/post_9207552.html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发布时间：2023-09-13　抓取时间：2026-10-16</w:t>
      </w:r>
    </w:p>
    <w:p/>
    <w:p>
      <w:pPr>
        <w:pStyle w:val="Heading1"/>
      </w:pPr>
      <w:r>
        <w:t xml:space="preserve">荔湾逢源“7·9”一般触电事故调查报告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发布日期：2023-09-13 浏览次数：- </w:t>
      </w:r>
    </w:p>
    <w:p>
      <w:pPr>
        <w:spacing w:line="360" w:lineRule="auto" w:before="60" w:after="60"/>
        <w:ind w:firstLine="480"/>
      </w:pPr>
      <w:r>
        <w:t xml:space="preserve">荔湾逢源“7·9”一般触电事故调查报告.pdf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