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荔湾岭南桨栏路133号加固修缮工程“6·24”一般坍塌事故调查报告.pdf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原文链接：http://www.lw.gov.cn/gzlwyj/gkmlpt/content/9/9839/post_9839044.html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发布时间：2024-08-30　抓取时间：2026-10-16</w:t>
      </w:r>
    </w:p>
    <w:p/>
    <w:p>
      <w:pPr>
        <w:pStyle w:val="Heading1"/>
      </w:pPr>
      <w:r>
        <w:t xml:space="preserve">荔湾岭南桨栏路133号加固修缮工程“6·24”一般坍塌事故调查报告</w:t>
      </w:r>
    </w:p>
    <w:p>
      <w:pPr>
        <w:spacing w:line="360" w:lineRule="auto" w:before="60" w:after="60"/>
        <w:ind w:firstLine="480"/>
      </w:pPr>
      <w:r>
        <w:t xml:space="preserve"> 发布日期：2024-08-30 浏览次数：- </w:t>
      </w:r>
    </w:p>
    <w:p>
      <w:pPr>
        <w:spacing w:line="360" w:lineRule="auto" w:before="60" w:after="60"/>
        <w:ind w:firstLine="480"/>
      </w:pPr>
      <w:r>
        <w:t xml:space="preserve">荔湾岭南桨栏路133号加固修缮工程“6·24”一般坍塌事故调查报告.pdf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