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江门市骏通建材科技有限公司“7-26” 较大坍塌事故调查报告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原文链接：http://www.jiangmen.gov.cn/bmpd/jmsyjglj/zwgk/zdlyxxgk/scaqsgdcbgxx/content/post_1951378.html</w:t>
      </w:r>
    </w:p>
    <w:p>
      <w:pPr>
        <w:spacing w:before="20" w:after="20"/>
      </w:pPr>
      <w:r>
        <w:rPr>
          <w:color w:val="888888"/>
          <w:sz w:val="18"/>
        </w:rPr>
        <w:t xml:space="preserve">发布时间：2019-10-14　抓取时间：2026-09-29</w:t>
      </w:r>
    </w:p>
    <w:p/>
    <w:p>
      <w:pPr>
        <w:spacing w:line="360" w:lineRule="auto" w:before="60" w:after="60"/>
        <w:ind w:firstLine="480"/>
      </w:pPr>
      <w:r>
        <w:t xml:space="preserve">');
							}</w:t>
      </w:r>
    </w:p>
    <w:p>
      <w:pPr>
        <w:spacing w:line="360" w:lineRule="auto" w:before="60" w:after="60"/>
        <w:ind w:firstLine="480"/>
      </w:pPr>
      <w:r>
        <w:t xml:space="preserve"> 2019年7月26日15时45分许，位于江门市新会区古井镇玉洲村拆船厂海滩边的江门市骏通建材科技有限公司（以下简称“骏通公司”）发生较大坍塌事故，造成3人死亡，直接经济损失1065万元。</w:t>
      </w:r>
    </w:p>
    <w:p>
      <w:pPr>
        <w:spacing w:line="360" w:lineRule="auto" w:before="60" w:after="60"/>
        <w:ind w:firstLine="480"/>
      </w:pPr>
      <w:r>
        <w:t xml:space="preserve"> 事故发生后，各级领导高度重视，省政府副省长张虎以及省应急管理厅厅长王中丙和江门市委书记林应武、市委副书记、市长刘毅、常务副市长许晓雄等领导同志分别作出指示批示，要求全力做好应急救援和善后处置工作，尽快查清事故原因，举一反三，吸取教训，立即开展安全生产专项检查。省应急管理厅派出的工作组事发当日赶到现场指导应急处置和事故调查工作，省应急管理厅随后对事故调查工作进行了挂牌督办。江门市委、市政府认真贯彻落实上级指示批示要求，林飞鸣副市长第一时间带领市应急管理、住房和城乡建设、公安、卫生健康等部门和新会区政府赶赴现场开展事故救援处置工作，成立应急救援指挥部，下设现场处置、应急支援、维稳工作、舆情处置、善后处置等5个工作组。救援工作结束后，林飞鸣副市长随即组织召开事故现场会，开展事故现场警示教育。</w:t>
      </w:r>
    </w:p>
    <w:p>
      <w:pPr>
        <w:spacing w:line="360" w:lineRule="auto" w:before="60" w:after="60"/>
        <w:ind w:firstLine="480"/>
      </w:pPr>
      <w:r>
        <w:t xml:space="preserve"> 根据《中华人民共和国安全生产法》、《生产安全事故报告和调查处理条例》（国务院令第493号）、《广东省生产安全事故调查处理办法》（粤府办〔2015〕55号）等法律法规规定，2019年7月27日，江门市政府批准成立了由市应急管理局牵头负责，市工业和信息化局、市公安局、市人力资源和社会保障局、市住房和城乡建设局、市市场监督管理局、市总工会以及新会区政府共同组成的江门市骏通建材科技有限公司“7·26”较大坍塌事故调查组（以下简称“事故调查组”），开展事故调查工作。事故调查组邀请市纪委监委派员参加，并聘请工程结构、工程质量检测、机械、电气和冶金等方面的专家5人参加事故调查工作。</w:t>
      </w:r>
    </w:p>
    <w:p>
      <w:pPr>
        <w:spacing w:line="360" w:lineRule="auto" w:before="60" w:after="60"/>
        <w:ind w:firstLine="480"/>
      </w:pPr>
      <w:r>
        <w:t xml:space="preserve"> 事故调查组按照“四不放过”和“科学严谨、依法依规、实事求是、注重实效”的原则，通过现场勘查、调查取证、专家论证、综合分析等，查明了事故发生的经过、原因、应急处置、人员伤亡和直接经济损失等情况，认定了事故性质和责任，提出了对有关责任人员和责任单位的处理建议；并针对事故原因及暴露的突出问题提出了防范措施建议。现将有关情况报告如下。</w:t>
      </w:r>
    </w:p>
    <w:p>
      <w:pPr>
        <w:spacing w:line="360" w:lineRule="auto" w:before="60" w:after="60"/>
        <w:ind w:firstLine="480"/>
      </w:pPr>
      <w:r>
        <w:t xml:space="preserve"> </w:t>
      </w:r>
    </w:p>
    <w:p>
      <w:pPr>
        <w:spacing w:line="360" w:lineRule="auto" w:before="60" w:after="60"/>
        <w:ind w:firstLine="480"/>
      </w:pPr>
      <w:r>
        <w:rPr>
          <w:b/>
          <w:bCs/>
        </w:rPr>
        <w:t xml:space="preserve">（未完，详见附件）</w:t>
      </w:r>
    </w:p>
    <w:p>
      <w:pPr>
        <w:spacing w:line="360" w:lineRule="auto" w:before="60" w:after="60"/>
        <w:ind w:firstLine="480"/>
      </w:pPr>
      <w:br/>
    </w:p>
    <w:p>
      <w:pPr>
        <w:spacing w:line="360" w:lineRule="auto" w:before="60" w:after="60"/>
        <w:ind w:firstLine="480"/>
      </w:pPr>
      <w:r>
        <w:t xml:space="preserve">原文下载：</w:t>
      </w:r>
    </w:p>
    <w:p>
      <w:pPr>
        <w:spacing w:line="360" w:lineRule="auto" w:before="60" w:after="60"/>
        <w:ind w:firstLine="480"/>
      </w:pPr>
      <w:r>
        <w:t xml:space="preserve">江门市骏通建材科技有限公司“7-26”较大坍塌事故调查报告.doc</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