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都昌县生鲜一号超市（都昌峻翼超市）“7.29”一般触电事故调查报告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来源：都昌县应急管理局　九江市都昌县·安全生产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原文链接：https://www.duchang.gov.cn/zwgk/zfxxgkzl/bmxxgk/yjj/zdly/ggjgdc/03/202604/t20260427_7229491.html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抓取时间：2026-10-15</w:t>
      </w:r>
    </w:p>
    <w:p/>
    <w:p>
      <w:pPr>
        <w:spacing w:line="360" w:lineRule="auto" w:before="60" w:after="60"/>
        <w:ind w:firstLine="480"/>
      </w:pPr>
      <w:r>
        <w:t xml:space="preserve">都昌县生鲜一号超市（都昌峻翼超市）“7.29”一般触电事故调查报告</w:t>
      </w:r>
    </w:p>
    <w:p>
      <w:pPr>
        <w:spacing w:line="360" w:lineRule="auto" w:before="60" w:after="60"/>
        <w:ind w:firstLine="480"/>
      </w:pPr>
      <w:r>
        <w:t xml:space="preserve"> 日期：2025-12-01 11:40 来源： </w:t>
      </w:r>
    </w:p>
    <w:p>
      <w:pPr>
        <w:spacing w:line="360" w:lineRule="auto" w:before="60" w:after="60"/>
        <w:ind w:firstLine="480"/>
      </w:pPr>
      <w:r>
        <w:t xml:space="preserve"> 【 字号： 默认 大 超大 】 </w:t>
      </w:r>
    </w:p>
    <w:p>
      <w:pPr>
        <w:spacing w:line="360" w:lineRule="auto" w:before="60" w:after="60"/>
        <w:ind w:firstLine="480"/>
      </w:pPr>
      <w:r>
        <w:t xml:space="preserve"> 分享：    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 延伸阅读 </w:t>
      </w:r>
    </w:p>
    <w:p>
      <w:pPr>
        <w:spacing w:line="360" w:lineRule="auto" w:before="60" w:after="60"/>
        <w:ind w:firstLine="480"/>
      </w:pPr>
      <w:r>
        <w:t xml:space="preserve">  附件下载 </w:t>
      </w:r>
    </w:p>
    <w:p>
      <w:pPr>
        <w:spacing w:line="360" w:lineRule="auto" w:before="60" w:after="60"/>
        <w:ind w:firstLine="480"/>
      </w:pPr>
      <w:r>
        <w:t xml:space="preserve">• 11.19都昌县生鲜一号超市“7.29”一般触电事故调查报告.docx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