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南平市建阳区“3·14”一般火灾事故调查报告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来源：南平市建阳区人民政府　南平建阳区·依法行政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原文链接：https://www.fjjy.gov.cn/cms/html/jyqrmzf/2026-08-06/2125472448.html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发布时间：2026-09-01　抓取时间：2026-10-15</w:t>
      </w:r>
    </w:p>
    <w:p/>
    <w:p/>
    <w:p>
      <w:pPr>
        <w:spacing w:line="360" w:lineRule="auto" w:before="60" w:after="60"/>
        <w:ind w:firstLine="480"/>
      </w:pPr>
      <w:r>
        <w:t xml:space="preserve"> 建阳区气象台2026年9月1日16时发布天气预报：2日：阴有中到大雨，局部暴雨，气温：24～30℃，森林火险气象等级1级；3日：阴天间多云，有小到中雨，局部大雨，气温：24～32℃。2-3日雷雨时局地伴有短时强降水、雷暴大风等强对流天气。 建阳区气象台2026年9月1日16时发布天气预报：2日：阴有中到大雨，局部暴雨，气温：24～30℃，森林火险气象等级1级；3日：阴天间多云，有小到中雨，局部大雨，气温：24～32℃。2-3日雷雨时局地伴有短时强降水、雷暴大风等强对流天气。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退出长者模式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