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荔城黄石乡村融合二期工程“8·30”一般坍塌事故调查报告</w:t>
      </w:r>
    </w:p>
    <w:p>
      <w:pPr>
        <w:spacing w:before="20" w:after="20"/>
      </w:pPr>
      <w:r>
        <w:rPr>
          <w:color w:val="888888"/>
          <w:sz w:val="18"/>
        </w:rPr>
        <w:t xml:space="preserve">来源：荔城区人民政府　莆田市荔城区·安全生产</w:t>
      </w:r>
    </w:p>
    <w:p>
      <w:pPr>
        <w:spacing w:before="20" w:after="20"/>
      </w:pPr>
      <w:r>
        <w:rPr>
          <w:color w:val="888888"/>
          <w:sz w:val="18"/>
        </w:rPr>
        <w:t xml:space="preserve">原文链接：https://www.ptlc.gov.cn/zwgk/aqsc/202610/t20261013_2238978.htm</w:t>
      </w:r>
    </w:p>
    <w:p>
      <w:pPr>
        <w:spacing w:before="20" w:after="20"/>
      </w:pPr>
      <w:r>
        <w:rPr>
          <w:color w:val="888888"/>
          <w:sz w:val="18"/>
        </w:rPr>
        <w:t xml:space="preserve">发布时间：2026-10-13　抓取时间：2026-10-15</w:t>
      </w:r>
    </w:p>
    <w:p/>
    <w:p>
      <w:pPr>
        <w:spacing w:line="360" w:lineRule="auto" w:before="60" w:after="60"/>
        <w:ind w:firstLine="480"/>
      </w:pPr>
      <w:r>
        <w:drawing>
          <wp:inline distT="0" distB="0" distL="0" distR="0">
            <wp:extent cx="762000" cy="762000"/>
            <wp:effectExtent l="0" t="0" r="0" b="0"/>
            <wp:docPr id="1" name="Picture 1"/>
            <wp:cNvGraphicFramePr>
              <a:graphicFrameLocks noChangeAspect="1"/>
            </wp:cNvGraphicFramePr>
            <a:graphic>
              <a:graphicData uri="http://schemas.openxmlformats.org/drawingml/2006/picture">
                <pic:pic>
                  <pic:nvPicPr>
                    <pic:cNvPr id="1" name="image1.png"/>
                    <pic:cNvPicPr/>
                  </pic:nvPicPr>
                  <pic:blipFill>
                    <a:blip r:embed="rIdImg1"/>
                    <a:stretch>
                      <a:fillRect/>
                    </a:stretch>
                  </pic:blipFill>
                  <pic:spPr>
                    <a:xfrm>
                      <a:off x="0" y="0"/>
                      <a:ext cx="762000" cy="762000"/>
                    </a:xfrm>
                    <a:prstGeom prst="rect">
                      <a:avLst/>
                    </a:prstGeom>
                  </pic:spPr>
                </pic:pic>
              </a:graphicData>
            </a:graphic>
          </wp:inline>
        </w:drawing>
      </w:r>
      <w:r>
        <w:drawing>
          <wp:inline distT="0" distB="0" distL="0" distR="0">
            <wp:extent cx="3848100" cy="762000"/>
            <wp:effectExtent l="0" t="0" r="0" b="0"/>
            <wp:docPr id="2" name="Picture 2"/>
            <wp:cNvGraphicFramePr>
              <a:graphicFrameLocks noChangeAspect="1"/>
            </wp:cNvGraphicFramePr>
            <a:graphic>
              <a:graphicData uri="http://schemas.openxmlformats.org/drawingml/2006/picture">
                <pic:pic>
                  <pic:nvPicPr>
                    <pic:cNvPr id="2" name="image2.png"/>
                    <pic:cNvPicPr/>
                  </pic:nvPicPr>
                  <pic:blipFill>
                    <a:blip r:embed="rIdImg2"/>
                    <a:stretch>
                      <a:fillRect/>
                    </a:stretch>
                  </pic:blipFill>
                  <pic:spPr>
                    <a:xfrm>
                      <a:off x="0" y="0"/>
                      <a:ext cx="3848100" cy="762000"/>
                    </a:xfrm>
                    <a:prstGeom prst="rect">
                      <a:avLst/>
                    </a:prstGeom>
                  </pic:spPr>
                </pic:pic>
              </a:graphicData>
            </a:graphic>
          </wp:inline>
        </w:drawing>
      </w:r>
    </w:p>
    <w:p>
      <w:pPr>
        <w:spacing w:line="360" w:lineRule="auto" w:before="60" w:after="60"/>
        <w:ind w:firstLine="480"/>
      </w:pPr>
      <w:r>
        <w:t xml:space="preserve"> 国务院 省政府 市政府 </w:t>
      </w:r>
    </w:p>
    <w:p>
      <w:pPr>
        <w:spacing w:line="360" w:lineRule="auto" w:before="60" w:after="60"/>
        <w:ind w:firstLine="480"/>
      </w:pPr>
      •  微信 
      <w:r>
        <w:rPr>
          <w:i/>
        </w:rPr>
        <w:t xml:space="preserve">|</w:t>
      </w:r>
    </w:p>
    <w:p>
      <w:pPr>
        <w:spacing w:line="360" w:lineRule="auto" w:before="60" w:after="60"/>
        <w:ind w:firstLine="480"/>
      </w:pPr>
      •  闽政通 
      <w:r>
        <w:rPr>
          <w:i/>
        </w:rPr>
        <w:t xml:space="preserve">|</w:t>
      </w:r>
    </w:p>
    <w:p>
      <w:pPr>
        <w:spacing w:line="360" w:lineRule="auto" w:before="60" w:after="60"/>
        <w:ind w:firstLine="480"/>
      </w:pPr>
      •  注册 注册 
      <w:r>
        <w:rPr>
          <w:i/>
        </w:rPr>
        <w:t xml:space="preserve">|</w:t>
      </w:r>
    </w:p>
    <w:p>
      <w:pPr>
        <w:spacing w:line="360" w:lineRule="auto" w:before="60" w:after="60"/>
        <w:ind w:firstLine="480"/>
      </w:pPr>
      <w:r>
        <w:t xml:space="preserve">•  登录 登录 </w:t>
      </w:r>
    </w:p>
    <w:p>
      <w:pPr>
        <w:spacing w:line="360" w:lineRule="auto" w:before="60" w:after="60"/>
        <w:ind w:firstLine="480"/>
      </w:pPr>
      <w:r>
        <w:t xml:space="preserve">•  你好，{{loginInfo.showname}} </w:t>
      </w:r>
    </w:p>
    <w:p>
      <w:pPr>
        <w:spacing w:line="360" w:lineRule="auto" w:before="60" w:after="60"/>
        <w:ind w:firstLine="480"/>
      </w:pPr>
      <w:r>
        <w:t xml:space="preserve">•  注销 </w:t>
      </w:r>
    </w:p>
    <w:p>
      <w:pPr>
        <w:spacing w:line="360" w:lineRule="auto" w:before="60" w:after="60"/>
        <w:ind w:firstLine="480"/>
      </w:pPr>
      <w:r>
        <w:t xml:space="preserve">网站支持IPv6</w:t>
      </w:r>
    </w:p>
    <w:p>
      <w:pPr>
        <w:spacing w:line="360" w:lineRule="auto" w:before="60" w:after="60"/>
        <w:ind w:firstLine="480"/>
      </w:pPr>
      <w:r>
        <w:t xml:space="preserve">• 首页</w:t>
      </w:r>
    </w:p>
    <w:p>
      <w:pPr>
        <w:spacing w:line="360" w:lineRule="auto" w:before="60" w:after="60"/>
        <w:ind w:firstLine="480"/>
      </w:pPr>
      <w:r>
        <w:t xml:space="preserve">• 政务公开   政府信息公开 最新文件 人事信息 财政资金 数据开放 专题专栏 政策文件库 政策文件库   </w:t>
      </w:r>
    </w:p>
    <w:p>
      <w:pPr>
        <w:spacing w:line="360" w:lineRule="auto" w:before="60" w:after="60"/>
        <w:ind w:firstLine="480"/>
      </w:pPr>
      <w:r>
        <w:t xml:space="preserve">• 解读回应   回应关切 政策解读 图片视频解读   </w:t>
      </w:r>
    </w:p>
    <w:p>
      <w:pPr>
        <w:spacing w:line="360" w:lineRule="auto" w:before="60" w:after="60"/>
        <w:ind w:firstLine="480"/>
      </w:pPr>
      <w:r>
        <w:t xml:space="preserve">• 网上办事   网上办事大厅 便民服务 主题领域   </w:t>
      </w:r>
    </w:p>
    <w:p>
      <w:pPr>
        <w:spacing w:line="360" w:lineRule="auto" w:before="60" w:after="60"/>
        <w:ind w:firstLine="480"/>
      </w:pPr>
      <w:r>
        <w:t xml:space="preserve">• 公众参与   智能问答 智能问答 12345平台 在线访谈 网上调查 意见征集 公众留言分析   </w:t>
      </w:r>
    </w:p>
    <w:p>
      <w:pPr>
        <w:spacing w:line="360" w:lineRule="auto" w:before="60" w:after="60"/>
        <w:ind w:firstLine="480"/>
      </w:pPr>
      <w:r>
        <w:t xml:space="preserve">• 走进荔城</w:t>
      </w:r>
    </w:p>
    <w:p>
      <w:pPr>
        <w:spacing w:line="360" w:lineRule="auto" w:before="60" w:after="60"/>
        <w:ind w:firstLine="480"/>
      </w:pPr>
      <w:r>
        <w:rPr>
          <w:i/>
        </w:rPr>
        <w:t xml:space="preserve"></w:t>
      </w:r>
      <w:r>
        <w:rPr>
          <w:i/>
        </w:rPr>
        <w:t xml:space="preserve"></w:t>
      </w:r>
    </w:p>
    <w:p>
      <w:pPr>
        <w:spacing w:line="360" w:lineRule="auto" w:before="60" w:after="60"/>
        <w:ind w:firstLine="480"/>
      </w:pPr>
      <w:r>
        <w:t xml:space="preserve"> 今天是：  </w:t>
      </w:r>
    </w:p>
    <w:p>
      <w:pPr>
        <w:spacing w:line="360" w:lineRule="auto" w:before="60" w:after="60"/>
        <w:ind w:firstLine="480"/>
      </w:pPr>
      <w:r>
        <w:rPr>
          <w:i/>
        </w:rPr>
        <w:t xml:space="preserve"></w:t>
      </w:r>
      搜索 
      <w:r>
        <w:rPr>
          <w:i/>
        </w:rPr>
        <w:t xml:space="preserve"></w:t>
      </w:r>
      搜索    关闭 历史搜索： 热门搜索：   关闭        
    </w:p>
    <w:p>
      <w:pPr>
        <w:spacing w:line="360" w:lineRule="auto" w:before="60" w:after="60"/>
        <w:ind w:firstLine="480"/>
      </w:pPr>
      <w:r>
        <w:t xml:space="preserve">• 长者模式 </w:t>
      </w:r>
    </w:p>
    <w:p>
      <w:pPr>
        <w:spacing w:line="360" w:lineRule="auto" w:before="60" w:after="60"/>
        <w:ind w:firstLine="480"/>
      </w:pPr>
      <w:r>
        <w:t xml:space="preserve">• 退出长者模式</w:t>
      </w:r>
    </w:p>
    <w:p>
      <w:pPr>
        <w:spacing w:line="360" w:lineRule="auto" w:before="60" w:after="60"/>
        <w:ind w:firstLine="480"/>
      </w:pPr>
      <w:r>
        <w:t xml:space="preserve">• 无障碍浏览</w:t>
      </w:r>
    </w:p>
    <w:p>
      <w:pPr>
        <w:spacing w:line="360" w:lineRule="auto" w:before="60" w:after="60"/>
        <w:ind w:firstLine="480"/>
      </w:pPr>
      <w:r>
        <w:t xml:space="preserve"> 当前位置： 首页 &gt; 政务公开 &gt; 灾害事故救援 </w:t>
      </w:r>
    </w:p>
    <w:p>
      <w:pPr>
        <w:pStyle w:val="Heading1"/>
      </w:pPr>
      <w:r>
        <w:t xml:space="preserve"> 荔城黄石乡村融合二期工程“8·30”一般坍塌事故调查报告 </w:t>
      </w:r>
    </w:p>
    <w:p>
      <w:pPr>
        <w:spacing w:line="360" w:lineRule="auto" w:before="60" w:after="60"/>
        <w:ind w:firstLine="480"/>
      </w:pPr>
      <w:r>
        <w:t xml:space="preserve">  来源:荔城区应急管理局  时间：2026-10-13 10:51   </w:t>
      </w:r>
    </w:p>
    <w:p>
      <w:pPr>
        <w:spacing w:line="360" w:lineRule="auto" w:before="60" w:after="60"/>
        <w:ind w:firstLine="480"/>
      </w:pPr>
      <w:r>
        <w:t xml:space="preserve">|</w:t>
      </w:r>
    </w:p>
    <w:p>
      <w:pPr>
        <w:spacing w:line="360" w:lineRule="auto" w:before="60" w:after="60"/>
        <w:ind w:firstLine="480"/>
      </w:pPr>
      <w:r>
        <w:t xml:space="preserve">|</w:t>
      </w:r>
    </w:p>
    <w:p>
      <w:pPr>
        <w:spacing w:line="360" w:lineRule="auto" w:before="60" w:after="60"/>
        <w:ind w:firstLine="480"/>
      </w:pPr>
      <w:r>
        <w:t xml:space="preserve">|</w:t>
      </w:r>
    </w:p>
    <w:p>
      <w:pPr>
        <w:spacing w:line="360" w:lineRule="auto" w:before="60" w:after="60"/>
        <w:ind w:firstLine="480"/>
      </w:pPr>
      <w:r>
        <w:t xml:space="preserve">|</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2026年8月30日14时许，广西通久建筑工程有限公司分承包的荔城区乡村生态保护融合发展提升工程（二期）发生1起一般坍塌事故，造成1名人员死亡、直接经济损失135万元。 </w:t>
      </w:r>
    </w:p>
    <w:p>
      <w:pPr>
        <w:spacing w:line="360" w:lineRule="auto" w:before="60" w:after="60"/>
        <w:ind w:firstLine="480"/>
      </w:pPr>
      <w:r>
        <w:t xml:space="preserve"> 事故发生后，莆田市委市政府高度重视，市委常委、常务副市长高宇批示：“关于荔城区管道塌方，尽快查清事故原因，同步做好现场管控，消防处置，预警监测”，市政府安委会办公室对该起事故实行挂牌督办。 </w:t>
      </w:r>
    </w:p>
    <w:p>
      <w:pPr>
        <w:spacing w:line="360" w:lineRule="auto" w:before="60" w:after="60"/>
        <w:ind w:firstLine="480"/>
      </w:pPr>
      <w:r>
        <w:t xml:space="preserve"> 2026年9月2日，荔城区政府成立了由区监察委、检察院、公安分局、应急局、住建局、总工会和黄石镇政府派员组成的“8·30”事故调查组（成员名单见附件1），同时聘请莆田市安协安全技术咨询有限公司有关安全生产和应急管理方面的专家参与并通知广西通久建筑工程有限公司（以下简称通久建筑公司）所在地广西壮族自治区南宁市江南区派员参加，对事故展开调查。 </w:t>
      </w:r>
    </w:p>
    <w:p>
      <w:pPr>
        <w:spacing w:line="360" w:lineRule="auto" w:before="60" w:after="60"/>
        <w:ind w:firstLine="480"/>
      </w:pPr>
      <w:r>
        <w:t xml:space="preserve"> 调查组以对事实真相高度负责的态度，坚持“科学严谨、依法依规、实事求是、注重实效”的原则，通过资料查阅、现场勘验、实地调查、检测鉴定、座谈交流、询问谈话和专家论证等方式，查清了事故经过、事故原因和事故损失，查明了事故单位有关情况和事故性质并认定了事故责任，查实了有关部门在监管方面存在的问题和相关人员责任，同时，调查组举一反三、以点带面，深入剖析事故暴露的突出问题，总结分析了事故主要教训，提出了整改和防范措施建议。 </w:t>
      </w:r>
    </w:p>
    <w:p>
      <w:pPr>
        <w:spacing w:line="360" w:lineRule="auto" w:before="60" w:after="60"/>
        <w:ind w:firstLine="480"/>
      </w:pPr>
       经调查认定，
      <w:r>
        <w:rPr>
          <w:b/>
          <w:bCs/>
        </w:rPr>
        <w:t xml:space="preserve">荔城黄石乡村融合二期工程“</w:t>
      </w:r>
      <w:r>
        <w:rPr>
          <w:b/>
          <w:bCs/>
        </w:rPr>
        <w:t xml:space="preserve">8·30</w:t>
      </w:r>
      <w:r>
        <w:rPr>
          <w:b/>
          <w:bCs/>
        </w:rPr>
        <w:t xml:space="preserve">”</w:t>
      </w:r>
      <w:r>
        <w:rPr>
          <w:b/>
          <w:bCs/>
        </w:rPr>
        <w:t xml:space="preserve">一般</w:t>
      </w:r>
      <w:r>
        <w:rPr>
          <w:b/>
          <w:bCs/>
        </w:rPr>
        <w:t xml:space="preserve">坍塌</w:t>
      </w:r>
      <w:r>
        <w:rPr>
          <w:b/>
          <w:bCs/>
        </w:rPr>
        <w:t xml:space="preserve">事故是一起因</w:t>
      </w:r>
      <w:r>
        <w:rPr>
          <w:b/>
          <w:bCs/>
        </w:rPr>
        <w:t xml:space="preserve">管道沟槽边坡稳定性差且无防护；事故受害人未检查区域环境安全情况；</w:t>
      </w:r>
      <w:r>
        <w:rPr>
          <w:b/>
          <w:bCs/>
        </w:rPr>
        <w:t xml:space="preserve">事故发生单位安全制度规程不完善、安全教育培训不到位、安全风险</w:t>
      </w:r>
      <w:r>
        <w:rPr>
          <w:b/>
          <w:bCs/>
        </w:rPr>
        <w:t xml:space="preserve">管控不落实；政府监管部门监督不够到位等因素</w:t>
      </w:r>
      <w:r>
        <w:rPr>
          <w:b/>
          <w:bCs/>
        </w:rPr>
        <w:t xml:space="preserve">造成的</w:t>
      </w:r>
      <w:r>
        <w:rPr>
          <w:b/>
          <w:bCs/>
        </w:rPr>
        <w:t xml:space="preserve">一般</w:t>
      </w:r>
      <w:r>
        <w:rPr>
          <w:b/>
          <w:bCs/>
        </w:rPr>
        <w:t xml:space="preserve">生</w:t>
      </w:r>
      <w:r>
        <w:rPr>
          <w:b/>
          <w:bCs/>
        </w:rPr>
        <w:t xml:space="preserve">产安全责任事故</w:t>
      </w:r>
      。 
    </w:p>
    <w:p>
      <w:pPr>
        <w:spacing w:line="360" w:lineRule="auto" w:before="60" w:after="60"/>
        <w:ind w:firstLine="480"/>
      </w:pPr>
      <w:r>
        <w:t xml:space="preserve">   </w:t>
      </w:r>
    </w:p>
    <w:p>
      <w:pPr>
        <w:spacing w:line="360" w:lineRule="auto" w:before="60" w:after="60"/>
        <w:ind w:firstLine="480"/>
      </w:pPr>
      <w:r>
        <w:t xml:space="preserve">（详见附件）</w:t>
      </w:r>
    </w:p>
    <w:p>
      <w:pPr>
        <w:spacing w:line="360" w:lineRule="auto" w:before="60" w:after="60"/>
        <w:ind w:firstLine="480"/>
      </w:pPr>
      <w:r>
        <w:t xml:space="preserve">   </w:t>
      </w:r>
    </w:p>
    <w:p>
      <w:pPr>
        <w:spacing w:line="360" w:lineRule="auto" w:before="60" w:after="60"/>
        <w:ind w:firstLine="480"/>
      </w:pPr>
      <w:r>
        <w:t xml:space="preserve">扫一扫在手机上查看当前页面</w:t>
      </w:r>
    </w:p>
    <w:p>
      <w:pPr>
        <w:spacing w:line="360" w:lineRule="auto" w:before="60" w:after="60"/>
        <w:ind w:firstLine="480"/>
      </w:pPr>
      <w:r>
        <w:t xml:space="preserve">附件下载：</w:t>
      </w:r>
    </w:p>
    <w:p>
      <w:pPr>
        <w:spacing w:line="360" w:lineRule="auto" w:before="60" w:after="60"/>
        <w:ind w:firstLine="480"/>
      </w:pPr>
      <w:r>
        <w:t xml:space="preserve">• 荔城黄石乡村融合二期工程“8·30”一般坍塌事故调查报告.docx</w:t>
      </w:r>
    </w:p>
    <w:p>
      <w:pPr>
        <w:spacing w:line="360" w:lineRule="auto" w:before="60" w:after="60"/>
        <w:ind w:firstLine="480"/>
      </w:pPr>
      <w:r>
        <w:t xml:space="preserve"> 相关链接： </w:t>
      </w:r>
    </w:p>
    <w:p>
      <w:pPr>
        <w:spacing w:line="360" w:lineRule="auto" w:before="60" w:after="60"/>
        <w:ind w:firstLine="480"/>
      </w:pPr>
      <w:r>
        <w:t xml:space="preserve">•     </w:t>
      </w:r>
    </w:p>
    <w:p>
      <w:pPr>
        <w:spacing w:line="360" w:lineRule="auto" w:before="60" w:after="60"/>
        <w:ind w:firstLine="480"/>
      </w:pPr>
      <w:r>
        <w:t xml:space="preserve">  评论   评论   关闭  </w:t>
      </w:r>
    </w:p>
    <w:p>
      <w:pPr>
        <w:spacing w:line="360" w:lineRule="auto" w:before="60" w:after="60"/>
        <w:ind w:firstLine="480"/>
      </w:pPr>
      <w:r>
        <w:t xml:space="preserve">•  省内设区市     中国福建     福州市     厦门市     漳州市     泉州市     三明市     莆田市     南平市     龙岩市     宁德市     </w:t>
      </w:r>
    </w:p>
    <w:p>
      <w:pPr>
        <w:spacing w:line="360" w:lineRule="auto" w:before="60" w:after="60"/>
        <w:ind w:firstLine="480"/>
      </w:pPr>
      <w:r>
        <w:t xml:space="preserve">•  市政府部门     司法局     民政局     公安局     科技局     工信局     发改委     </w:t>
      </w:r>
    </w:p>
    <w:p>
      <w:pPr>
        <w:spacing w:line="360" w:lineRule="auto" w:before="60" w:after="60"/>
        <w:ind w:firstLine="480"/>
      </w:pPr>
      <w:r>
        <w:t xml:space="preserve">•  各县区市     仙游县人民政府     城厢区人民政府     涵江区人民政府     荔城区人民政府     秀屿区人民政府     湄洲岛管委会     </w:t>
      </w:r>
    </w:p>
    <w:p>
      <w:pPr>
        <w:spacing w:line="360" w:lineRule="auto" w:before="60" w:after="60"/>
        <w:ind w:firstLine="480"/>
      </w:pPr>
      联系我们
      <w:r>
        <w:rPr>
          <w:i/>
        </w:rPr>
        <w:t xml:space="preserve">|</w:t>
      </w:r>
      使用帮助
      <w:r>
        <w:rPr>
          <w:i/>
        </w:rPr>
        <w:t xml:space="preserve">|</w:t>
      </w:r>
      隐私保护
      <w:r>
        <w:rPr>
          <w:i/>
        </w:rPr>
        <w:t xml:space="preserve">|</w:t>
      </w:r>
       加入收藏 取消收藏
      <w:r>
        <w:rPr>
          <w:i/>
        </w:rPr>
        <w:t xml:space="preserve">|</w:t>
      </w:r>
      站点地图 
    </w:p>
    <w:p>
      <w:pPr>
        <w:spacing w:line="360" w:lineRule="auto" w:before="60" w:after="60"/>
        <w:ind w:firstLine="480"/>
      </w:pPr>
      <w:r>
        <w:t xml:space="preserve">网站标识码：3503040032 闽ICP备10012073号  闽公网安备 35030402009117号</w:t>
      </w:r>
    </w:p>
    <w:p>
      <w:pPr>
        <w:pStyle w:val="Heading3"/>
      </w:pPr>
      <w:r>
        <w:t xml:space="preserve">新媒体矩阵</w:t>
      </w:r>
    </w:p>
    <w:p>
      <w:pPr>
        <w:spacing w:line="360" w:lineRule="auto" w:before="60" w:after="60"/>
        <w:ind w:firstLine="480"/>
      </w:pPr>
      • 莆田荔城  
      <w:r>
        <w:drawing>
          <wp:inline distT="0" distB="0" distL="0" distR="0">
            <wp:extent cx="2457450" cy="2457450"/>
            <wp:effectExtent l="0" t="0" r="0" b="0"/>
            <wp:docPr id="3" name="Picture 3"/>
            <wp:cNvGraphicFramePr>
              <a:graphicFrameLocks noChangeAspect="1"/>
            </wp:cNvGraphicFramePr>
            <a:graphic>
              <a:graphicData uri="http://schemas.openxmlformats.org/drawingml/2006/picture">
                <pic:pic>
                  <pic:nvPicPr>
                    <pic:cNvPr id="3" name="image3.jpg"/>
                    <pic:cNvPicPr/>
                  </pic:nvPicPr>
                  <pic:blipFill>
                    <a:blip r:embed="rIdImg3"/>
                    <a:stretch>
                      <a:fillRect/>
                    </a:stretch>
                  </pic:blipFill>
                  <pic:spPr>
                    <a:xfrm>
                      <a:off x="0" y="0"/>
                      <a:ext cx="2457450" cy="2457450"/>
                    </a:xfrm>
                    <a:prstGeom prst="rect">
                      <a:avLst/>
                    </a:prstGeom>
                  </pic:spPr>
                </pic:pic>
              </a:graphicData>
            </a:graphic>
          </wp:inline>
        </w:drawing>
      </w:r>
    </w:p>
    <w:p>
      <w:pPr>
        <w:spacing w:line="360" w:lineRule="auto" w:before="60" w:after="60"/>
        <w:ind w:firstLine="480"/>
      </w:pPr>
      <w:r>
        <w:t xml:space="preserve">• 闽政通APP     </w:t>
      </w:r>
    </w:p>
    <w:p>
      <w:pPr>
        <w:spacing w:line="360" w:lineRule="auto" w:before="60" w:after="60"/>
        <w:ind w:firstLine="480"/>
      </w:pPr>
      • 惠民宝APP 
      <w:r>
        <w:drawing>
          <wp:inline distT="0" distB="0" distL="0" distR="0">
            <wp:extent cx="3810000" cy="3810000"/>
            <wp:effectExtent l="0" t="0" r="0" b="0"/>
            <wp:docPr id="4" name="Picture 4"/>
            <wp:cNvGraphicFramePr>
              <a:graphicFrameLocks noChangeAspect="1"/>
            </wp:cNvGraphicFramePr>
            <a:graphic>
              <a:graphicData uri="http://schemas.openxmlformats.org/drawingml/2006/picture">
                <pic:pic>
                  <pic:nvPicPr>
                    <pic:cNvPr id="4" name="image4.png"/>
                    <pic:cNvPicPr/>
                  </pic:nvPicPr>
                  <pic:blipFill>
                    <a:blip r:embed="rIdImg4"/>
                    <a:stretch>
                      <a:fillRect/>
                    </a:stretch>
                  </pic:blipFill>
                  <pic:spPr>
                    <a:xfrm>
                      <a:off x="0" y="0"/>
                      <a:ext cx="3810000" cy="3810000"/>
                    </a:xfrm>
                    <a:prstGeom prst="rect">
                      <a:avLst/>
                    </a:prstGeom>
                  </pic:spPr>
                </pic:pic>
              </a:graphicData>
            </a:graphic>
          </wp:inline>
        </w:drawing>
      </w:r>
    </w:p>
    <w:p>
      <w:pPr>
        <w:spacing w:line="360" w:lineRule="auto" w:before="60" w:after="60"/>
        <w:ind w:firstLine="480"/>
      </w:pPr>
      <w:r>
        <w:t xml:space="preserve">主办：莆田市荔城区人民政府承办：莆田市荔城区人民政府</w:t>
      </w:r>
    </w:p>
    <w:p>
      <w:pPr>
        <w:spacing w:line="360" w:lineRule="auto" w:before="60" w:after="60"/>
        <w:ind w:firstLine="480"/>
      </w:pPr>
      <w:r>
        <w:t xml:space="preserve">主办：莆田市荔城区人民政府承办：福建省莆田市荔城区统计局 统计违法举报电话：0594-8981500 Email：lctjjb@126.com</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png"/><Relationship Id="rIdImg2" Type="http://schemas.openxmlformats.org/officeDocument/2006/relationships/image" Target="media/image2.png"/><Relationship Id="rIdImg3" Type="http://schemas.openxmlformats.org/officeDocument/2006/relationships/image" Target="media/image3.jpg"/><Relationship Id="rIdImg4" Type="http://schemas.openxmlformats.org/officeDocument/2006/relationships/image" Target="media/image4.png"/></Relationships>
</file>