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晋江市深安路安海镇梧埭村路段“12·4”道路运输事故调查报告</w:t>
      </w:r>
    </w:p>
    <w:p>
      <w:pPr>
        <w:spacing w:before="20" w:after="20"/>
      </w:pPr>
      <w:r>
        <w:rPr>
          <w:color w:val="888888"/>
          <w:sz w:val="18"/>
        </w:rPr>
        <w:t xml:space="preserve">来源：晋江市人民政府　泉州市晋江市·事故分析经验</w:t>
      </w:r>
    </w:p>
    <w:p>
      <w:pPr>
        <w:spacing w:before="20" w:after="20"/>
      </w:pPr>
      <w:r>
        <w:rPr>
          <w:color w:val="888888"/>
          <w:sz w:val="18"/>
        </w:rPr>
        <w:t xml:space="preserve">原文链接：https://www.jinjiang.gov.cn/xxgk/zdxxgk/aqsc/sgfxjyd/202203/t20220330_2712502.htm</w:t>
      </w:r>
    </w:p>
    <w:p>
      <w:pPr>
        <w:spacing w:before="20" w:after="20"/>
      </w:pPr>
      <w:r>
        <w:rPr>
          <w:color w:val="888888"/>
          <w:sz w:val="18"/>
        </w:rPr>
        <w:t xml:space="preserve">发布时间：2022-03-30　抓取时间：2026-10-15</w:t>
      </w:r>
    </w:p>
    <w:p/>
    <w:p>
      <w:pPr>
        <w:spacing w:line="360" w:lineRule="auto" w:before="60" w:after="60"/>
        <w:ind w:firstLine="480"/>
      </w:pPr>
      <w:r>
        <w:drawing>
          <wp:inline distT="0" distB="0" distL="0" distR="0">
            <wp:extent cx="3638550" cy="857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638550" cy="85725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 简体 繁体 </w:t>
      </w:r>
    </w:p>
    <w:p>
      <w:pPr>
        <w:spacing w:line="360" w:lineRule="auto" w:before="60" w:after="60"/>
        <w:ind w:firstLine="480"/>
      </w:pPr>
      <w:r>
        <w:t xml:space="preserve"> 登录注册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市政府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印象晋江</w:t>
      </w:r>
    </w:p>
    <w:p>
      <w:pPr>
        <w:spacing w:line="360" w:lineRule="auto" w:before="60" w:after="60"/>
        <w:ind w:firstLine="480"/>
      </w:pPr>
      <w:r>
        <w:t xml:space="preserve">市 长：王小阳</w:t>
      </w:r>
    </w:p>
    <w:p>
      <w:pPr>
        <w:spacing w:line="360" w:lineRule="auto" w:before="60" w:after="60"/>
        <w:ind w:firstLine="480"/>
      </w:pPr>
      <w:r>
        <w:t xml:space="preserve">副市长：吴靖宇吴尊意王也夫陈丽蓉陈进福陈清平陈英煌</w:t>
      </w:r>
    </w:p>
    <w:p>
      <w:pPr>
        <w:spacing w:line="360" w:lineRule="auto" w:before="60" w:after="60"/>
        <w:ind w:firstLine="480"/>
      </w:pPr>
      <w:r>
        <w:t xml:space="preserve"> 政府会议 机构设置 政府工作报告 市长信箱 </w:t>
      </w:r>
    </w:p>
    <w:p>
      <w:pPr>
        <w:spacing w:line="360" w:lineRule="auto" w:before="60" w:after="60"/>
        <w:ind w:firstLine="480"/>
      </w:pPr>
      <w:r>
        <w:t xml:space="preserve"> 政府信息公开 最新文件 法律法规 规划计划 统计信息 资金信息 重点领域信息公开 专题专栏 </w:t>
      </w:r>
    </w:p>
    <w:p>
      <w:pPr>
        <w:spacing w:line="360" w:lineRule="auto" w:before="60" w:after="60"/>
        <w:ind w:firstLine="480"/>
      </w:pPr>
      <w:r>
        <w:t xml:space="preserve"> 回应关切 政策解读 新闻发布会 </w:t>
      </w:r>
    </w:p>
    <w:p>
      <w:pPr>
        <w:spacing w:line="360" w:lineRule="auto" w:before="60" w:after="60"/>
        <w:ind w:firstLine="480"/>
      </w:pPr>
      <w:r>
        <w:t xml:space="preserve"> 福建省网上办事大厅 闽政通APP 政务指南 便民服务地图 </w:t>
      </w:r>
    </w:p>
    <w:p>
      <w:pPr>
        <w:spacing w:line="360" w:lineRule="auto" w:before="60" w:after="60"/>
        <w:ind w:firstLine="480"/>
      </w:pPr>
      <w:r>
        <w:t xml:space="preserve"> 市长信箱 网上信访 智能问答 在线访谈 12345平台 12345用户留言分析 民意征集 网上调查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晋江市人民政府欢迎您</w:t>
      </w:r>
    </w:p>
    <w:p>
      <w:pPr>
        <w:spacing w:line="360" w:lineRule="auto" w:before="60" w:after="60"/>
        <w:ind w:firstLine="480"/>
      </w:pPr>
      <w:r>
        <w:t xml:space="preserve"> {{el.name|text}} </w:t>
      </w:r>
    </w:p>
    <w:p>
      <w:pPr>
        <w:spacing w:line="360" w:lineRule="auto" w:before="60" w:after="60"/>
        <w:ind w:firstLine="480"/>
      </w:pPr>
      <w:r>
        <w:t xml:space="preserve"> 长者模式 无障碍浏览 </w:t>
      </w:r>
    </w:p>
    <w:p>
      <w:pPr>
        <w:spacing w:line="360" w:lineRule="auto" w:before="60" w:after="60"/>
        <w:ind w:firstLine="480"/>
      </w:pPr>
      <w:r>
        <w:t xml:space="preserve">当前位置：</w:t>
      </w:r>
    </w:p>
    <w:p>
      <w:pPr>
        <w:spacing w:line="360" w:lineRule="auto" w:before="60" w:after="60"/>
        <w:ind w:firstLine="480"/>
      </w:pPr>
      <w:r>
        <w:t xml:space="preserve">• 首页 &gt; 政务公开 &gt; 重点领域信息公开 &gt; 安全生产 &gt; 事故分析及应对</w:t>
      </w:r>
    </w:p>
    <w:p>
      <w:pPr>
        <w:spacing w:line="360" w:lineRule="auto" w:before="60" w:after="60"/>
        <w:ind w:firstLine="480"/>
      </w:pPr>
      <w:r>
        <w:t xml:space="preserve">晋江市深安路安海镇梧埭村路段“12·4”道路运输事故调查报告</w:t>
      </w:r>
    </w:p>
    <w:p>
      <w:pPr>
        <w:spacing w:line="360" w:lineRule="auto" w:before="60" w:after="60"/>
        <w:ind w:firstLine="480"/>
      </w:pPr>
      <w:r>
        <w:t xml:space="preserve"> 时间：2022-03-30 16:54 浏览量： </w:t>
      </w:r>
    </w:p>
    <w:p>
      <w:pPr>
        <w:spacing w:line="360" w:lineRule="auto" w:before="60" w:after="60"/>
        <w:ind w:firstLine="480"/>
      </w:pPr>
      <w:r>
        <w:t xml:space="preserve">       微信 微博 QQ空间   </w:t>
      </w:r>
    </w:p>
    <w:p>
      <w:pPr>
        <w:spacing w:line="360" w:lineRule="auto" w:before="60" w:after="60"/>
        <w:ind w:firstLine="480"/>
      </w:pPr>
      <w:r>
        <w:t xml:space="preserve">晋江市深安路安海镇梧埭村路段“12·4”</w:t>
      </w:r>
    </w:p>
    <w:p>
      <w:pPr>
        <w:spacing w:line="360" w:lineRule="auto" w:before="60" w:after="60"/>
        <w:ind w:firstLine="480"/>
      </w:pPr>
      <w:r>
        <w:t xml:space="preserve">道路运输事故调查报告</w:t>
      </w:r>
    </w:p>
    <w:p>
      <w:pPr>
        <w:spacing w:line="360" w:lineRule="auto" w:before="60" w:after="60"/>
        <w:ind w:firstLine="480"/>
      </w:pPr>
      <w:r>
        <w:t xml:space="preserve"> </w:t>
      </w:r>
    </w:p>
    <w:p>
      <w:pPr>
        <w:spacing w:line="360" w:lineRule="auto" w:before="60" w:after="60"/>
        <w:ind w:firstLine="480"/>
      </w:pPr>
      <w:r>
        <w:t xml:space="preserve">2021年12月4日11时6分许，晋江市深安路安海镇梧埭村路段发生一起道路运输事故，造成1人死亡。</w:t>
      </w:r>
    </w:p>
    <w:p>
      <w:pPr>
        <w:spacing w:line="360" w:lineRule="auto" w:before="60" w:after="60"/>
        <w:ind w:firstLine="480"/>
      </w:pPr>
      <w:r>
        <w:t xml:space="preserve">根据《中华人民共和国安全生产法》《中华人民共和国道路交通安全法实施条例》《生产安全事故报告和调查处理条例》（国务院令第493号）和《道路交通事故处理程序规定》的有关规定，晋江市人民政府组成了以市应急管理局牵头，市纪委监委、公安局、交通运输局、交通警察大队和总工会等单位人员为成员的事故调查组，并邀请石狮市人民政府派员参加。调查组通过现场勘察、调取监控、技术鉴定、查阅有关资料和多方调查取证，查清了事故发生的经过、原因和性质，提出了对相关责任者的处理建议和事故防范与整改措施。现将调查情况及处理建议报告如下：</w:t>
      </w:r>
    </w:p>
    <w:p>
      <w:pPr>
        <w:spacing w:line="360" w:lineRule="auto" w:before="60" w:after="60"/>
        <w:ind w:firstLine="480"/>
      </w:pPr>
      <w:r>
        <w:t xml:space="preserve">一、事故相关情况</w:t>
      </w:r>
    </w:p>
    <w:p>
      <w:pPr>
        <w:spacing w:line="360" w:lineRule="auto" w:before="60" w:after="60"/>
        <w:ind w:firstLine="480"/>
      </w:pPr>
      <w:r>
        <w:t xml:space="preserve">（一）事故发生单位情况</w:t>
      </w:r>
    </w:p>
    <w:p>
      <w:pPr>
        <w:spacing w:line="360" w:lineRule="auto" w:before="60" w:after="60"/>
        <w:ind w:firstLine="480"/>
      </w:pPr>
      <w:r>
        <w:t xml:space="preserve">石狮华运物流有限公司，系闽C92754号重型半挂牵引车、闽CB515挂号重型集装箱半挂车登记所有人，统一社会信用代码：91350581091369427Y，类型：有限责任公司，法定代表人：黄世杰，成立日期：2014年1月26日，住所：福建省泉州市石狮市鸿山镇草柄西区27号（华翔工业区旁）。公司经营范围：道路货物运输、货运代理、仓储服务。公司持有道路运输经营许可证，证号：闽交运管许可泉字350581311496号，有效期至2022年3月7日，经营范围：普通货运、货物专用运输（集装箱）。公司名下共有42辆重型半挂牵引车、52辆重型集装箱半挂车，26名驾驶员。公司主要负责人、安全管理员持有安全生产知识和管理能力考核证书。</w:t>
      </w:r>
    </w:p>
    <w:p>
      <w:pPr>
        <w:spacing w:line="360" w:lineRule="auto" w:before="60" w:after="60"/>
        <w:ind w:firstLine="480"/>
      </w:pPr>
      <w:r>
        <w:t xml:space="preserve">（二）驾驶员基本情况</w:t>
      </w:r>
    </w:p>
    <w:p>
      <w:pPr>
        <w:spacing w:line="360" w:lineRule="auto" w:before="60" w:after="60"/>
        <w:ind w:firstLine="480"/>
      </w:pPr>
      <w:r>
        <w:t xml:space="preserve">1．李小民，男，汉族，1970年10月27日出生，河南省襄城县人，准驾车型：A2，档案编号：411001834536，初次领证时间：1998年6月18日，有效期至2025年6月18日。从业资格证号：4104******0033，从业资格类别：经营性道路货物运输驾驶员，有效期至2026年8月31日。根据福建明鉴司法鉴定所出具的司法鉴定意见书（闽明鉴司鉴所[2021]毒鉴字第193号），李小民送检血样中未检出乙醇。2021年以来，李小民共有不按规定车道行驶、不按所需行进方向驶入导向车道等6起交通违法行为。 </w:t>
      </w:r>
    </w:p>
    <w:p>
      <w:pPr>
        <w:spacing w:line="360" w:lineRule="auto" w:before="60" w:after="60"/>
        <w:ind w:firstLine="480"/>
      </w:pPr>
      <w:r>
        <w:t xml:space="preserve">2．路德水，别名边路德，1955年7月25日出生，家住晋江市安海镇庄头村西里17号，户籍地：山东省济南市归德街道办事处路庄村，无机动车驾驶证。根据福建明鉴司法鉴定所出具的司法鉴定意见书（闽明鉴司鉴所[2021]毒鉴字第194号），路德水送检血样中未检出乙醇。</w:t>
      </w:r>
    </w:p>
    <w:p>
      <w:pPr>
        <w:spacing w:line="360" w:lineRule="auto" w:before="60" w:after="60"/>
        <w:ind w:firstLine="480"/>
      </w:pPr>
      <w:r>
        <w:t xml:space="preserve">（三）事故车辆情况 </w:t>
      </w:r>
    </w:p>
    <w:p>
      <w:pPr>
        <w:spacing w:line="360" w:lineRule="auto" w:before="60" w:after="60"/>
        <w:ind w:firstLine="480"/>
      </w:pPr>
      <w:r>
        <w:t xml:space="preserve">1．闽C92754号重型半挂车，登记所有人：石狮华运物流有限公司，初次登记日期：2015年4月3日，检验有效期至2022年4月30日，道路运输证号：闽交运管泉字350581011175号。该车交通事故责任强制险及商业险均投保于中银保险有限公司泉州中心支公司，保险在有效期限内。该车综合性能检验技术等级评定为一级，车辆装有卫星定位装置。</w:t>
      </w:r>
    </w:p>
    <w:p>
      <w:pPr>
        <w:spacing w:line="360" w:lineRule="auto" w:before="60" w:after="60"/>
        <w:ind w:firstLine="480"/>
      </w:pPr>
      <w:r>
        <w:t xml:space="preserve">2．闽CB515挂号重型集装箱半挂车，登记所有人：石狮华运物流有限公司，初次登记日期：2017年12月26日，检验有效期至2022年12月31日。</w:t>
      </w:r>
    </w:p>
    <w:p>
      <w:pPr>
        <w:spacing w:line="360" w:lineRule="auto" w:before="60" w:after="60"/>
        <w:ind w:firstLine="480"/>
      </w:pPr>
      <w:r>
        <w:t xml:space="preserve">3．无号牌二轮电动车，品牌型号：众星牌ZX800DQT-2，车架号：LJ7DT3AZ0KA410805。根据福建方正司法鉴定所司法鉴定意见书（闽方司鉴[2021]车检第1400号），该无号牌二轮电动车符合国家标准关于电动两轮轻便摩托车及机动车的定义。</w:t>
      </w:r>
    </w:p>
    <w:p>
      <w:pPr>
        <w:spacing w:line="360" w:lineRule="auto" w:before="60" w:after="60"/>
        <w:ind w:firstLine="480"/>
      </w:pPr>
      <w:r>
        <w:t xml:space="preserve">（四）道路和交通环境基本情况</w:t>
      </w:r>
    </w:p>
    <w:p>
      <w:pPr>
        <w:spacing w:line="360" w:lineRule="auto" w:before="60" w:after="60"/>
        <w:ind w:firstLine="480"/>
      </w:pPr>
      <w:r>
        <w:t xml:space="preserve">事发现场位于晋江市深安路安海镇梧埭村路段，道路呈东西走向，双向六车道，沥青路面，单向路宽1110CM，设置路中绿化隔离带及隔离护栏、机非绿化隔离护栏、黄色连续减速带，路中绿化隔离带有一缺口，宽810CM，设有允许掉头标志、机动车行驶标志、非机动车行驶标志、行人标志、禁止车辆停放标志，施划车道分界线、车辆导流线，路中往右分别为掉头、直行、直行车道，限速60公里每小时。</w:t>
      </w:r>
    </w:p>
    <w:p>
      <w:pPr>
        <w:spacing w:line="360" w:lineRule="auto" w:before="60" w:after="60"/>
        <w:ind w:firstLine="480"/>
      </w:pPr>
      <w:r>
        <w:t xml:space="preserve">二、事故发生经过和救援情况</w:t>
      </w:r>
    </w:p>
    <w:p>
      <w:pPr>
        <w:spacing w:line="360" w:lineRule="auto" w:before="60" w:after="60"/>
        <w:ind w:firstLine="480"/>
      </w:pPr>
      <w:r>
        <w:t xml:space="preserve">（一）事故发生经过</w:t>
      </w:r>
    </w:p>
    <w:p>
      <w:pPr>
        <w:spacing w:line="360" w:lineRule="auto" w:before="60" w:after="60"/>
        <w:ind w:firstLine="480"/>
      </w:pPr>
      <w:r>
        <w:t xml:space="preserve">2021年12月4日5时30分许，李小民驾驶闽C92754号重型半挂牵引车牵引闽CB515挂号重型集装箱半挂车，从石狮市锦尚镇华锦码头出发，将货物运载到安海镇辖区。9时许卸完货，李小民便在原地等待公司派单。10时50分许，收到公司无货可运送指令后，李小民启程沿南环路、深安路拟返回石狮市鸿山镇草柄村石狮华运物流有限公司停车场。11时6分许，李小民驾车沿深安路由西往东行驶于中间车道，至深安路安海镇梧埭村路段在向左变更至靠路中绿化带车道时，未发现同向路德水驾驶无牌电动二轮轻便摩托车行驶在同向左侧车道，致重型半挂牵引车左前部碰撞摩托车右侧，造成路德水当场死亡、两车损坏。</w:t>
      </w:r>
    </w:p>
    <w:p>
      <w:pPr>
        <w:spacing w:line="360" w:lineRule="auto" w:before="60" w:after="60"/>
        <w:ind w:firstLine="480"/>
      </w:pPr>
      <w:r>
        <w:t xml:space="preserve">（二）事故救援和现场处置情况</w:t>
      </w:r>
    </w:p>
    <w:p>
      <w:pPr>
        <w:spacing w:line="360" w:lineRule="auto" w:before="60" w:after="60"/>
        <w:ind w:firstLine="480"/>
      </w:pPr>
      <w:r>
        <w:t xml:space="preserve">2021年12月4日11时11分许，在接到晋江市公安局指挥中心指令后，晋江市公安局交通警察大队安海中队执勤民警立即赶赴事发路段。11时20分执勤民警赶到现场，发现是一部闽C92754号重型半挂牵引车牵引闽CB515挂号重型集装箱半挂车和无号牌二轮电动车发生碰撞，电动车驾驶员受伤，后经赶到现场的120医护人员确认电动车驾驶员已经死亡。执勤民警将现场情况报告交通警察大队安海中队领导，并上报交通警察大队总台，随后控制肇事车辆驾驶员李小民，并组织保护事故现场，对路面交通秩序进行分离、疏导。交通警察大队安海中队领导和事故处理中队先后到达场勘查、处置。</w:t>
      </w:r>
    </w:p>
    <w:p>
      <w:pPr>
        <w:spacing w:line="360" w:lineRule="auto" w:before="60" w:after="60"/>
        <w:ind w:firstLine="480"/>
      </w:pPr>
      <w:r>
        <w:t xml:space="preserve">接到事故报告后，晋江市有关部门立即组织开展善后处理，做好遇难者家属安抚工作，深化道路安全专项整治。</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本起事故造成1人死亡（路德水，别名边路德，男，1955年7月25日出生，家住晋江市安海镇庄头村西里17号，户籍地：山东省济南市归德街道办事处路庄村）。</w:t>
      </w:r>
    </w:p>
    <w:p>
      <w:pPr>
        <w:spacing w:line="360" w:lineRule="auto" w:before="60" w:after="60"/>
        <w:ind w:firstLine="480"/>
      </w:pPr>
      <w:r>
        <w:t xml:space="preserve">（二）直接经济损失情况 </w:t>
      </w:r>
    </w:p>
    <w:p>
      <w:pPr>
        <w:spacing w:line="360" w:lineRule="auto" w:before="60" w:after="60"/>
        <w:ind w:firstLine="480"/>
      </w:pPr>
      <w:r>
        <w:t xml:space="preserve">事故造成的直接经济损失约87.6317万元（包括死者的死亡赔偿、丧葬及抚恤费用、固定资产损失等）。</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李小民驾驶机动车变更车道时影响相关车道内机动车正常行驶。</w:t>
      </w:r>
    </w:p>
    <w:p>
      <w:pPr>
        <w:spacing w:line="360" w:lineRule="auto" w:before="60" w:after="60"/>
        <w:ind w:firstLine="480"/>
      </w:pPr>
      <w:r>
        <w:t xml:space="preserve">（二）间接原因</w:t>
      </w:r>
    </w:p>
    <w:p>
      <w:pPr>
        <w:spacing w:line="360" w:lineRule="auto" w:before="60" w:after="60"/>
        <w:ind w:firstLine="480"/>
      </w:pPr>
      <w:r>
        <w:t xml:space="preserve">1．路德水未取得机动车驾驶证驾驶尚未登记的机动车。</w:t>
      </w:r>
    </w:p>
    <w:p>
      <w:pPr>
        <w:spacing w:line="360" w:lineRule="auto" w:before="60" w:after="60"/>
        <w:ind w:firstLine="480"/>
      </w:pPr>
      <w:r>
        <w:t xml:space="preserve">2．石狮华运物流有限公司，作为涉事车辆和驾驶员管理单 位，督促从业人员落实安全生产规章制度和操作规程不到位，安全教育培训缺失，对驾驶员日常管理不严格，车辆日常运营路线安全隐患排查落实不到位。</w:t>
      </w:r>
    </w:p>
    <w:p>
      <w:pPr>
        <w:spacing w:line="360" w:lineRule="auto" w:before="60" w:after="60"/>
        <w:ind w:firstLine="480"/>
      </w:pPr>
      <w:r>
        <w:t xml:space="preserve">3．晋江市公安局交通警察大队安海中队在道路交通安全整治活动中，对无证驾驶无号牌机动车的违法行为查纠力度不够，监管执法不够到位。</w:t>
      </w:r>
    </w:p>
    <w:p>
      <w:pPr>
        <w:spacing w:line="360" w:lineRule="auto" w:before="60" w:after="60"/>
        <w:ind w:firstLine="480"/>
      </w:pPr>
      <w:r>
        <w:t xml:space="preserve">（三）事故性质</w:t>
      </w:r>
    </w:p>
    <w:p>
      <w:pPr>
        <w:spacing w:line="360" w:lineRule="auto" w:before="60" w:after="60"/>
        <w:ind w:firstLine="480"/>
      </w:pPr>
      <w:r>
        <w:t xml:space="preserve">经调查组调查认定，该起事故系一起一般生产经营性道路运输安全责任事故。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（一）对相关单位的责任认定与处理建议</w:t>
      </w:r>
    </w:p>
    <w:p>
      <w:pPr>
        <w:spacing w:line="360" w:lineRule="auto" w:before="60" w:after="60"/>
        <w:ind w:firstLine="480"/>
      </w:pPr>
      <w:r>
        <w:t xml:space="preserve">石狮华运物流有限公司，作为涉事车辆和驾驶员管理单位，落实企业安全生产主体责任不到位，督促从业人员落实安全生产规章制度和操作规程不到位，未能依规对驾驶员开展教育和培训，未按规定记录安全生产教育和培训的时间等，未对驾驶员的违法驾驶行为进行有效的教育培训和惩戒，未对驾驶员开展安全生产责任制落实情况进行考核，车辆日常运营路线安全隐患排查落实不到位，对本起事故的发生负有重要责任，建议晋江市应急管理局依法对其进行行政处罚。</w:t>
      </w:r>
    </w:p>
    <w:p>
      <w:pPr>
        <w:spacing w:line="360" w:lineRule="auto" w:before="60" w:after="60"/>
        <w:ind w:firstLine="480"/>
      </w:pPr>
      <w:r>
        <w:t xml:space="preserve">（二）对相关责任人的责任认定与处理建议</w:t>
      </w:r>
    </w:p>
    <w:p>
      <w:pPr>
        <w:spacing w:line="360" w:lineRule="auto" w:before="60" w:after="60"/>
        <w:ind w:firstLine="480"/>
      </w:pPr>
      <w:r>
        <w:t xml:space="preserve">1．李小民，男，闽C92754号重型半挂牵引车驾驶员。经查，李小民在驾驶机动车变更车道时影响相关车道内行驶机动车正常行驶，对本起事故的发生负有直接责任，晋江市公安局已对其立案调查，建议对其进一步调查处理。</w:t>
      </w:r>
    </w:p>
    <w:p>
      <w:pPr>
        <w:spacing w:line="360" w:lineRule="auto" w:before="60" w:after="60"/>
        <w:ind w:firstLine="480"/>
      </w:pPr>
      <w:r>
        <w:t xml:space="preserve">2．路德水，男，无牌电动二轮轻便摩托车驾驶员。经查，路德水未取得机动车驾驶证驾驶尚未登记的机动车，对本起事故的发生负有直接责任，鉴于其已在本起事故中死亡，不再追究责任。</w:t>
      </w:r>
    </w:p>
    <w:p>
      <w:pPr>
        <w:spacing w:line="360" w:lineRule="auto" w:before="60" w:after="60"/>
        <w:ind w:firstLine="480"/>
      </w:pPr>
      <w:r>
        <w:t xml:space="preserve">3．黄世杰，男，石狮华运物流有限公司法定代表人、总经理，对公司安全生产负有全面组织领导、管理责任。经查，黄世杰作为该公司安全生产第一责任人，组织实施企业安全生产管理制度、操作规程和安全生产教育培训不到位，督促、检查本单位的安全工作不到位，对本起事故的发生负有重要责任，建议晋江市应急管理局依法对其进行行政处罚。</w:t>
      </w:r>
    </w:p>
    <w:p>
      <w:pPr>
        <w:spacing w:line="360" w:lineRule="auto" w:before="60" w:after="60"/>
        <w:ind w:firstLine="480"/>
      </w:pPr>
      <w:r>
        <w:t xml:space="preserve">4．王安庆，男，中共预备党员，晋江市公安局交通警察大队安海中队民警，负责事发区域交通安全隐患排查治理工作。经查，王安庆在道路交通安全整治活动中，对无证驾驶无号牌机动车的行为查纠力度不足，监管执法不够到位，对本起事故的发生负有一定责任，建议晋江市公安局按照相关规定对其予以处理。</w:t>
      </w:r>
    </w:p>
    <w:p>
      <w:pPr>
        <w:spacing w:line="360" w:lineRule="auto" w:before="60" w:after="60"/>
        <w:ind w:firstLine="480"/>
      </w:pPr>
      <w:r>
        <w:t xml:space="preserve">六、事故防范和整改措施</w:t>
      </w:r>
    </w:p>
    <w:p>
      <w:pPr>
        <w:spacing w:line="360" w:lineRule="auto" w:before="60" w:after="60"/>
        <w:ind w:firstLine="480"/>
      </w:pPr>
      <w:r>
        <w:t xml:space="preserve">（一）石狮华运物流有限公司要吸取事故教训，举一反三，认真贯彻实施安全生产政策法规，履行道路运输企业安全生产主体责任；要加大对驾驶员的安全管理力度，采取有效措施对驾驶员违反交通法规行为进行约束，提高驾驶员遵法守纪的交通安全意识；要依规开展运营车辆驾驶人员安全培训教育工作并如实记录相关情况，加强运营线路安全风险、违法违章案例和事故应急处置措施等方面的安全教育和培训，提高驾驶员安全驾驶水平和事故应急处置能力。</w:t>
      </w:r>
    </w:p>
    <w:p>
      <w:pPr>
        <w:spacing w:line="360" w:lineRule="auto" w:before="60" w:after="60"/>
        <w:ind w:firstLine="480"/>
      </w:pPr>
      <w:r>
        <w:t xml:space="preserve">（二）晋江市公安局交通警察大队要加强路面巡查和执法管控力度，严厉查处摩托车无证无牌驾驶行为，形成查处交通违法行为高压态势；要广泛宣传交通违法违规行为的危害性，全面防范和遏制交通事故。</w:t>
      </w:r>
    </w:p>
    <w:p>
      <w:pPr>
        <w:spacing w:line="360" w:lineRule="auto" w:before="60" w:after="60"/>
        <w:ind w:firstLine="480"/>
      </w:pPr>
      <w:r>
        <w:t xml:space="preserve">（三）安海镇人民政府要举一反三，紧扣“属地管理”的基本原则，深入村（社区）开展内容丰富、形式多样的道路交通安全宣传教育工作，提高辖区群众尤其是二轮摩托车、电动车驾驶员的道路交通安全意识。</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晋江市深安路安海镇梧埭村路段</w:t>
      </w:r>
    </w:p>
    <w:p>
      <w:pPr>
        <w:spacing w:line="360" w:lineRule="auto" w:before="60" w:after="60"/>
        <w:ind w:firstLine="480"/>
      </w:pPr>
      <w:r>
        <w:t xml:space="preserve">“12·4”道路运输事故调查组 </w:t>
      </w:r>
    </w:p>
    <w:p>
      <w:pPr>
        <w:spacing w:line="360" w:lineRule="auto" w:before="60" w:after="60"/>
        <w:ind w:firstLine="480"/>
      </w:pPr>
      <w:r>
        <w:t xml:space="preserve">2022年1月25日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扫一扫在手机上查看当前页面</w:t>
      </w:r>
    </w:p>
    <w:p>
      <w:pPr>
        <w:spacing w:line="360" w:lineRule="auto" w:before="60" w:after="60"/>
        <w:ind w:firstLine="480"/>
      </w:pPr>
      <w:r>
        <w:t xml:space="preserve">•  国家部委网站   中华人民共和国中央... 市场监管总局 税务总局 司法部 监察委 工业和信息化部 国防部 科学技术部 民政部 财政部 自然资源部 农业农村部 水利部 商务部 中国人民银行 人力资源社会保障部 外交部 住房和城乡建设部 国家发改委 公安部 教育部 国家民委 中国文明网   </w:t>
      </w:r>
    </w:p>
    <w:p>
      <w:pPr>
        <w:spacing w:line="360" w:lineRule="auto" w:before="60" w:after="60"/>
        <w:ind w:firstLine="480"/>
      </w:pPr>
      <w:r>
        <w:t xml:space="preserve">•  省设区市网站   中国福建 福州市 厦门市 漳州市 泉州市 莆田市 三明市 南平市 龙岩市 宁德市   </w:t>
      </w:r>
    </w:p>
    <w:p>
      <w:pPr>
        <w:spacing w:line="360" w:lineRule="auto" w:before="60" w:after="60"/>
        <w:ind w:firstLine="480"/>
      </w:pPr>
      <w:r>
        <w:t xml:space="preserve">•  县市区网站   鲤城区 丰泽区 洛江区 泉港区 石狮市 南安市 惠安县 安溪县 永春县 德化县 泉州经济技术开发区 泉州台商投资区   </w:t>
      </w:r>
    </w:p>
    <w:p>
      <w:pPr>
        <w:spacing w:line="360" w:lineRule="auto" w:before="60" w:after="60"/>
        <w:ind w:firstLine="480"/>
      </w:pPr>
      使用帮助
      <w:r>
        <w:rPr>
          <w:i/>
        </w:rPr>
        <w:t xml:space="preserve">|</w:t>
      </w:r>
      联系我们
      <w:r>
        <w:rPr>
          <w:i/>
        </w:rPr>
        <w:t xml:space="preserve">|</w:t>
      </w:r>
      网站地图
      <w:r>
        <w:rPr>
          <w:i/>
        </w:rPr>
        <w:t xml:space="preserve">|</w:t>
      </w:r>
      关于我们
    </w:p>
    <w:p>
      <w:pPr>
        <w:spacing w:line="360" w:lineRule="auto" w:before="60" w:after="60"/>
        <w:ind w:firstLine="480"/>
      </w:pPr>
      <w:r>
        <w:t xml:space="preserve">网站标识码：3505820021闽公网安备：35058202000114号闽ICP备2025114157号</w:t>
      </w:r>
    </w:p>
    <w:p>
      <w:pPr>
        <w:spacing w:line="360" w:lineRule="auto" w:before="60" w:after="60"/>
        <w:ind w:firstLine="480"/>
      </w:pPr>
      <w:r>
        <w:t xml:space="preserve">版权所有：晋江市人民政府中文域名：晋江市人民政府办公室.政务</w:t>
      </w:r>
    </w:p>
    <w:p>
      <w:pPr>
        <w:pStyle w:val="Heading3"/>
      </w:pPr>
      <w:r>
        <w:t xml:space="preserve">新媒体矩阵</w:t>
      </w:r>
    </w:p>
    <w:p>
      <w:pPr>
        <w:spacing w:line="360" w:lineRule="auto" w:before="60" w:after="60"/>
        <w:ind w:firstLine="480"/>
      </w:pPr>
      <w:r>
        <w:t xml:space="preserve">• 晋江政务</w:t>
      </w:r>
    </w:p>
    <w:p>
      <w:pPr>
        <w:spacing w:line="360" w:lineRule="auto" w:before="60" w:after="60"/>
        <w:ind w:firstLine="480"/>
      </w:pPr>
      <w:r>
        <w:t xml:space="preserve">• 闽政通APP</w:t>
      </w:r>
    </w:p>
    <w:p>
      <w:pPr>
        <w:spacing w:line="360" w:lineRule="auto" w:before="60" w:after="60"/>
        <w:ind w:firstLine="480"/>
      </w:pPr>
      <w:r>
        <w:t xml:space="preserve">主办：晋江市人民政府办公室</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