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石狮市人民政府关于石狮市合益吹塑制品有限公司“11·8”一般事故调查报告的批复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原文链接：https://www.shishi.gov.cn/zwgk/zwgkzdgz/aqsc/sgclzrzj/202105/t20210520_2561177.htm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发布时间：2021-04-28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石狮市人民政府关于石狮市合益吹塑制品有限公司“11·8”一般事故调查报告的批复</w:t>
      </w:r>
    </w:p>
    <w:p>
      <w:pPr>
        <w:spacing w:line="360" w:lineRule="auto" w:before="60" w:after="60"/>
        <w:ind w:firstLine="480"/>
      </w:pPr>
      <w:r>
        <w:t xml:space="preserve">石狮市人民政府关于石狮市合益吹塑制品有限公司“11·8”一般事故调查报告的批复</w:t>
      </w:r>
    </w:p>
    <w:p>
      <w:pPr>
        <w:spacing w:line="360" w:lineRule="auto" w:before="60" w:after="60"/>
        <w:ind w:firstLine="480"/>
      </w:pPr>
      <w:r>
        <w:t xml:space="preserve">  时间：2021-04-28 16:53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你局《关于上报石狮市合益吹塑制品有限公司“11·8”一般事故调查报告的请示》（狮应急〔2021〕22号）收悉。根据《生产安全事故报告和调查处理条例》（国务院令第493号）等有关规定，现批复如下： </w:t>
      </w:r>
    </w:p>
    <w:p>
      <w:pPr>
        <w:spacing w:line="360" w:lineRule="auto" w:before="60" w:after="60"/>
        <w:ind w:firstLine="480"/>
      </w:pPr>
      <w:r>
        <w:t xml:space="preserve">一、同意事故调查组对本起事故的原因分析及性质认定。 </w:t>
      </w:r>
    </w:p>
    <w:p>
      <w:pPr>
        <w:spacing w:line="360" w:lineRule="auto" w:before="60" w:after="60"/>
        <w:ind w:firstLine="480"/>
      </w:pPr>
      <w:r>
        <w:t xml:space="preserve">二、同意事故调查组对事故调查中发现的存在问题处理建议，以及提出的事故防范和整改措施建议。 </w:t>
      </w:r>
    </w:p>
    <w:p>
      <w:pPr>
        <w:spacing w:line="360" w:lineRule="auto" w:before="60" w:after="60"/>
        <w:ind w:firstLine="480"/>
      </w:pPr>
      <w:r>
        <w:t xml:space="preserve">三、请市安办牵头督促有关单位尽快落实事故防范措施。各有关单位要深刻吸取事故教训，举一反三，加强安全监管，防止类似事故发生，并将落实情况及时报送市安办。 </w:t>
      </w:r>
    </w:p>
    <w:p>
      <w:pPr>
        <w:spacing w:line="360" w:lineRule="auto" w:before="60" w:after="60"/>
        <w:ind w:firstLine="480"/>
      </w:pPr>
      <w:r>
        <w:t xml:space="preserve">此复。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石狮市人民政府 </w:t>
      </w:r>
    </w:p>
    <w:p>
      <w:pPr>
        <w:spacing w:line="360" w:lineRule="auto" w:before="60" w:after="60"/>
        <w:ind w:firstLine="480"/>
      </w:pPr>
      <w:r>
        <w:t xml:space="preserve">  2021年4月27日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P020210526353505997104.doc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