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厦门市同安区人民政府关于认定绿迎生活性废品回收店“4.10”一般事故调查报告请示的批复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来源：厦门市同安区人民政府　厦门市同安区·安全生产监督检查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原文链接：http://www.xmta.gov.cn/zc/zdly/aqsc/jdjc/201906/t20190618_207424.htm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发布时间：2019-06-18　抓取时间：2026-10-14</w:t>
      </w:r>
    </w:p>
    <w:p/>
    <w:p>
      <w:pPr>
        <w:spacing w:line="360" w:lineRule="auto" w:before="60" w:after="60"/>
        <w:ind w:firstLine="480"/>
      </w:pPr>
      <w:r>
        <w:t xml:space="preserve"> 2019年4月10日，在厦门市同安区祥平街道西湖山坪里300号发生一起废纸堆垛砸人事故，亡1人。 区政府成立了事故调查小组，现事故调查完毕，将结果予以公示。（文件为 PDF 格式）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