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海沧嵩屿厦门船舶重工股份有限公司“3•11”一般触电事故调查报告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原文链接：https://www.haicang.gov.cn/xx/zdxxgk/zdxxgk/anquansc/xzgl_43286/202506/t20250612_1103627.htm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发布时间：2025-06-12　抓取时间：2026-10-14</w:t>
      </w:r>
    </w:p>
    <w:p/>
    <w:p>
      <w:pPr>
        <w:spacing w:line="360" w:lineRule="auto" w:before="60" w:after="60"/>
        <w:ind w:firstLine="480"/>
      </w:pPr>
      <w:r>
        <w:t xml:space="preserve">海沧嵩屿厦门船舶重工股份有限公司“3•11”一般触电事故调查报告</w:t>
      </w:r>
    </w:p>
    <w:p>
      <w:pPr>
        <w:spacing w:line="360" w:lineRule="auto" w:before="60" w:after="60"/>
        <w:ind w:firstLine="480"/>
      </w:pPr>
      <w:r>
        <w:t xml:space="preserve"> 时间：2025-06-12 15:56  </w:t>
      </w:r>
    </w:p>
    <w:p>
      <w:pPr>
        <w:spacing w:line="360" w:lineRule="auto" w:before="60" w:after="60"/>
        <w:ind w:firstLine="480"/>
      </w:pPr>
      <w:r>
        <w:t xml:space="preserve">海沧嵩屿厦门船舶重工股份有限公司“3•11”一般触电事故调查报告（详见附件）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海沧嵩屿厦门船舶重工股份有限公司“3•11”一般触电事故调查报告.docx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