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关于“6·15”槟榔东里168号XX室人员坠楼事故的调查报告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原文链接：https://www.siming.gov.cn/zfxxgkzl/gbmxxgk/aqscjdglj/zfxxgkml/zzqlyx/xzxk/202011/t20201124_757501.htm</w:t>
      </w:r>
    </w:p>
    <w:p>
      <w:pPr>
        <w:spacing w:before="20" w:after="20"/>
      </w:pPr>
      <w:r>
        <w:rPr>
          <w:color w:val="888888"/>
          <w:sz w:val="18"/>
        </w:rPr>
        <w:t xml:space="preserve">发布时间：2020-08-07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XM01121-17-04-2020-018</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2020-08-07</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关于“6·15”槟榔东里168号XX室人员坠楼事故的调查报告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关于“6·15”槟榔东里168号XX室人员坠楼事故的调查报告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关于“6·15”槟榔东里168号XX室人员坠楼事故的调查报告 </w:t>
      </w:r>
    </w:p>
    <w:p>
      <w:pPr>
        <w:spacing w:line="360" w:lineRule="auto" w:before="60" w:after="60"/>
        <w:ind w:firstLine="480"/>
      </w:pPr>
      <w:r>
        <w:t xml:space="preserve"> 发布时间：2020-08-07 08:31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2020年6月15日17时左右, 厦门市思明区槟榔东里168号XX室发生一起人员在拆除旧防盗护栏时不慎从XX楼坠落的事故。事故造成两人受伤送医,其中伤者管XX伤势较重,因创伤性休克、失血性休克、脑挫裂伤、全身多发性骨折、多发性脏器损伤、肺部感染及低蛋白血症在厦门市中山医院ICU重症监护病房抢救。另一名伤员管X因右跟骨骨折住院治疗,现已出院。该事故发生后，区应急管理局、筼筜街道、筼筜派出所等相关部门领导及工作人员迅速赶赴现场了解情况。根据区政府对安全事故授权调查的通知精神,由区应急管理局牵头成立“6·15”事故调查组，依法开展事故调查工作。</w:t>
      </w:r>
    </w:p>
    <w:p>
      <w:pPr>
        <w:spacing w:line="360" w:lineRule="auto" w:before="60" w:after="60"/>
        <w:ind w:firstLine="480"/>
      </w:pPr>
      <w:r>
        <w:t xml:space="preserve"> 一、事故相关各方概况</w:t>
      </w:r>
    </w:p>
    <w:p>
      <w:pPr>
        <w:spacing w:line="360" w:lineRule="auto" w:before="60" w:after="60"/>
        <w:ind w:firstLine="480"/>
      </w:pPr>
      <w:r>
        <w:t xml:space="preserve"> 伤者:管XX,男,48岁,1972年9月10日出生,职业:废品回收。</w:t>
      </w:r>
    </w:p>
    <w:p>
      <w:pPr>
        <w:spacing w:line="360" w:lineRule="auto" w:before="60" w:after="60"/>
        <w:ind w:firstLine="480"/>
      </w:pPr>
      <w:r>
        <w:t xml:space="preserve"> 伤者:管X,男,42岁,1978年1月16日出生,职业:废品回收。</w:t>
      </w:r>
    </w:p>
    <w:p>
      <w:pPr>
        <w:spacing w:line="360" w:lineRule="auto" w:before="60" w:after="60"/>
        <w:ind w:firstLine="480"/>
      </w:pPr>
      <w:r>
        <w:t xml:space="preserve"> 当事单位:福匠（厦门）建筑装饰工程有限公司,统一社会信用代码：91350206094301815M,公司地址：厦门市湖里区钟宅路65号海天·爱家广场二层4211单元,法人代表：车XX。</w:t>
      </w:r>
    </w:p>
    <w:p>
      <w:pPr>
        <w:spacing w:line="360" w:lineRule="auto" w:before="60" w:after="60"/>
        <w:ind w:firstLine="480"/>
      </w:pPr>
      <w:r>
        <w:t xml:space="preserve"> 当事人:车XX,男,汉族,34岁,1986年2月23日出生,职业:装饰装修。</w:t>
      </w:r>
    </w:p>
    <w:p>
      <w:pPr>
        <w:spacing w:line="360" w:lineRule="auto" w:before="60" w:after="60"/>
        <w:ind w:firstLine="480"/>
      </w:pPr>
      <w:r>
        <w:t xml:space="preserve"> 当事人:周XX（厦门市思明区槟榔东里168号XX室房主）,女,汉族,27岁,1993年3月1日出生,职业:厦门XX小学老师。</w:t>
      </w:r>
    </w:p>
    <w:p>
      <w:pPr>
        <w:spacing w:line="360" w:lineRule="auto" w:before="60" w:after="60"/>
        <w:ind w:firstLine="480"/>
      </w:pPr>
      <w:r>
        <w:t xml:space="preserve"> 当事人:何XX,男,汉族,33岁,1987年10月22日出生,职业:零工(敲打拆除)。</w:t>
      </w:r>
    </w:p>
    <w:p>
      <w:pPr>
        <w:spacing w:line="360" w:lineRule="auto" w:before="60" w:after="60"/>
        <w:ind w:firstLine="480"/>
      </w:pPr>
      <w:r>
        <w:t xml:space="preserve"> 当事人:侯XX,女,汉族,53岁,1967年4月14日出生,与何XX是母子关系。职业:零工(敲打拆除)。</w:t>
      </w:r>
    </w:p>
    <w:p>
      <w:pPr>
        <w:spacing w:line="360" w:lineRule="auto" w:before="60" w:after="60"/>
        <w:ind w:firstLine="480"/>
      </w:pPr>
      <w:r>
        <w:t xml:space="preserve"> 二、事故发生经过及救援情况</w:t>
      </w:r>
    </w:p>
    <w:p>
      <w:pPr>
        <w:spacing w:line="360" w:lineRule="auto" w:before="60" w:after="60"/>
        <w:ind w:firstLine="480"/>
      </w:pPr>
      <w:r>
        <w:t xml:space="preserve"> 2019年底厦门XX小学老师周XX购买了厦门市思明区槟榔东里168号XX室二手房,2020年周XX和她丈夫余XX在朋友小曾介绍下认识了从事房屋装修装饰的福匠（厦门）建筑装饰工程有限公司法人代表车XX,经商谈双方最终于2020年6月6日签定槟榔东里168号XX室的装修合同,合同编号：FJZS2020-017。双方约定槟榔东里168号XX室装修施工预算价款86000元人民币,房子主材由房东自己采购,基础施工由装修公司负责。</w:t>
      </w:r>
    </w:p>
    <w:p>
      <w:pPr>
        <w:spacing w:line="360" w:lineRule="auto" w:before="60" w:after="60"/>
        <w:ind w:firstLine="480"/>
      </w:pPr>
      <w:r>
        <w:t xml:space="preserve"> 2020年6月9日福匠（厦门）建筑装饰工程有限公司开始对槟榔东里168号XX室进行装修施工,6月10日车XX联系了干敲打拆除的何XX,双方口头约定,何XX承接该房屋的旧墙壁、地板砖、防盗窗的拆除工作。6月12日何XX带工人进场作业。</w:t>
      </w:r>
    </w:p>
    <w:p>
      <w:pPr>
        <w:spacing w:line="360" w:lineRule="auto" w:before="60" w:after="60"/>
        <w:ind w:firstLine="480"/>
      </w:pPr>
      <w:r>
        <w:t xml:space="preserve"> 6月15日下午,何XX带着他妈妈侯XX和另两名工人到现场继续拆除工作,不久何XX离开,施工现场只剩侯XX和另两名工人。15时22分,侯XX给从事旧废品回收的管X打电话,让他过来商量拆除并排朝南两个卧室的旧防盗窗,管X带了管XX一起过去。16时许,管X和管XX开始拆除旧防盗网。17时许侯XX听到一声很大的响声,一看拆防盗网的地方没人了,赶紧下楼,发现管X坐在一楼地面上,管XX躺在一楼地面上。据管X讲,事发前他们已经将带阳台的那个卧室那侧防盗网拆除,只剩个底座,事发时管X和管XX走到带窗户的那个卧室拆那侧的防盗网,当时管X站在窗户上,一手扶着要切割的防盗网,一手用角磨机切割防盗网上方的铁栏杆,管XX站在房间地面上探身抓住防盗网,不知怎么的旧防盗网突然整个松脱,然后把管X和管XX一起带了下去。他们先摔在四楼遮阳棚上,又掉落到一楼遮阳棚上,砸坏一楼遮阳棚后掉到地面。事后侯XX拨打了120急救电话,管X拨打了110出警电话。伤者管XX伤势较重,目前还在厦门市中山医院ICU重症监护病房抢救，人还处于昏迷状态。另一名伤者管X右跟骨粉碎性骨折术后已出院。</w:t>
      </w:r>
    </w:p>
    <w:p>
      <w:pPr>
        <w:spacing w:line="360" w:lineRule="auto" w:before="60" w:after="60"/>
        <w:ind w:firstLine="480"/>
      </w:pPr>
      <w:r>
        <w:t xml:space="preserve"> 三、事故造成的伤亡和直接经济损失</w:t>
      </w:r>
    </w:p>
    <w:p>
      <w:pPr>
        <w:spacing w:line="360" w:lineRule="auto" w:before="60" w:after="60"/>
        <w:ind w:firstLine="480"/>
      </w:pPr>
      <w:r>
        <w:t xml:space="preserve"> 这起事故造成一人重伤。</w:t>
      </w:r>
    </w:p>
    <w:p>
      <w:pPr>
        <w:spacing w:line="360" w:lineRule="auto" w:before="60" w:after="60"/>
        <w:ind w:firstLine="480"/>
      </w:pPr>
      <w:r>
        <w:t xml:space="preserve"> 四、事故发生的原因和事故性质</w:t>
      </w:r>
    </w:p>
    <w:p>
      <w:pPr>
        <w:spacing w:line="360" w:lineRule="auto" w:before="60" w:after="60"/>
        <w:ind w:firstLine="480"/>
      </w:pPr>
      <w:r>
        <w:t xml:space="preserve"> （一）事故发生的原因</w:t>
      </w:r>
    </w:p>
    <w:p>
      <w:pPr>
        <w:spacing w:line="360" w:lineRule="auto" w:before="60" w:after="60"/>
        <w:ind w:firstLine="480"/>
      </w:pPr>
      <w:r>
        <w:t xml:space="preserve"> 施工人员高空作业没按要求佩戴安全帽和安全带是事故发生的直接原因。根据现场查看和询问笔录,事故当天管XX和管X干活时没佩戴安全帽和安全带,拆卸防盗网时也没用安全绳固定保护,只靠管XX和管X手抓,管X还要站在高处负责切割。由于前面拆除了防盗网的一部分,使它保持固定的能力严重下降,再加上可能防盗网老化,导致防盗网意外松动掉落,然后把管X和管XX一起带了下去。</w:t>
      </w:r>
    </w:p>
    <w:p>
      <w:pPr>
        <w:spacing w:line="360" w:lineRule="auto" w:before="60" w:after="60"/>
        <w:ind w:firstLine="480"/>
      </w:pPr>
      <w:r>
        <w:t xml:space="preserve"> 事故的另一个重要原因是福匠（厦门）建筑装饰工程有限公司没尽到安全管理责任。作为槟榔东里168号XX室的施工承包方,本应履行安全生产主体责任,在施工期间落实好各项安全生产制度,抓好安全教育和安全管理,但由于防护措施不到位,导致发生高空作业时一人重伤一人骨折的安全生产事故。</w:t>
      </w:r>
    </w:p>
    <w:p>
      <w:pPr>
        <w:spacing w:line="360" w:lineRule="auto" w:before="60" w:after="60"/>
        <w:ind w:firstLine="480"/>
      </w:pPr>
      <w:r>
        <w:t xml:space="preserve"> （二）事故性质</w:t>
      </w:r>
    </w:p>
    <w:p>
      <w:pPr>
        <w:spacing w:line="360" w:lineRule="auto" w:before="60" w:after="60"/>
        <w:ind w:firstLine="480"/>
      </w:pPr>
      <w:r>
        <w:t xml:space="preserve"> 经事故调查组调查认定,该起事故违反了《中华人民共和国安全生产法》的相关规定,属于安全生产责任事故(一般事故)。</w:t>
      </w:r>
    </w:p>
    <w:p>
      <w:pPr>
        <w:spacing w:line="360" w:lineRule="auto" w:before="60" w:after="60"/>
        <w:ind w:firstLine="480"/>
      </w:pPr>
      <w:r>
        <w:t xml:space="preserve"> 五、事故责任的认定及事故责任者的处理建议</w:t>
      </w:r>
    </w:p>
    <w:p>
      <w:pPr>
        <w:spacing w:line="360" w:lineRule="auto" w:before="60" w:after="60"/>
        <w:ind w:firstLine="480"/>
      </w:pPr>
      <w:r>
        <w:t xml:space="preserve"> (一)事故责任的认定</w:t>
      </w:r>
    </w:p>
    <w:p>
      <w:pPr>
        <w:spacing w:line="360" w:lineRule="auto" w:before="60" w:after="60"/>
        <w:ind w:firstLine="480"/>
      </w:pPr>
      <w:r>
        <w:t xml:space="preserve"> 1、管XX和管X违反高空操作规定,未系安全带和戴安全帽,没预先用安全绳对要拆除旧防盗网进行固定,导致事故发生,对该起事故负有直接责任。</w:t>
      </w:r>
    </w:p>
    <w:p>
      <w:pPr>
        <w:spacing w:line="360" w:lineRule="auto" w:before="60" w:after="60"/>
        <w:ind w:firstLine="480"/>
      </w:pPr>
      <w:r>
        <w:t xml:space="preserve"> 2、福匠（厦门）建筑装饰工程有限公司没有落实《中华人民共和国安全生产法》的相关规定,安全教育、安全管理及安全制度均落实不到位,对该起事故负有相应的责任。</w:t>
      </w:r>
    </w:p>
    <w:p>
      <w:pPr>
        <w:spacing w:line="360" w:lineRule="auto" w:before="60" w:after="60"/>
        <w:ind w:firstLine="480"/>
      </w:pPr>
      <w:r>
        <w:t xml:space="preserve"> 3、福匠（厦门）建筑装饰工程有限公司相关安全生产责任人,对该起事故负有相应的责任。</w:t>
      </w:r>
    </w:p>
    <w:p>
      <w:pPr>
        <w:spacing w:line="360" w:lineRule="auto" w:before="60" w:after="60"/>
        <w:ind w:firstLine="480"/>
      </w:pPr>
      <w:r>
        <w:t xml:space="preserve"> (二)对事故责任者的处理意见</w:t>
      </w:r>
    </w:p>
    <w:p>
      <w:pPr>
        <w:spacing w:line="360" w:lineRule="auto" w:before="60" w:after="60"/>
        <w:ind w:firstLine="480"/>
      </w:pPr>
      <w:r>
        <w:t xml:space="preserve"> 建议思明区应急管理局依据《中华人民共和国安全生产法》与《生产安全事故报告和调查处理条例》对福匠（厦门）建筑装饰工程有限公司及该公司负责人车XX予以处罚。</w:t>
      </w:r>
    </w:p>
    <w:p>
      <w:pPr>
        <w:spacing w:line="360" w:lineRule="auto" w:before="60" w:after="60"/>
        <w:ind w:firstLine="480"/>
      </w:pPr>
      <w:r>
        <w:t xml:space="preserve"> 六、事故教训及防范整改意见</w:t>
      </w:r>
    </w:p>
    <w:p>
      <w:pPr>
        <w:spacing w:line="360" w:lineRule="auto" w:before="60" w:after="60"/>
        <w:ind w:firstLine="480"/>
      </w:pPr>
      <w:r>
        <w:t xml:space="preserve"> 这件事充分暴露了福匠（厦门）建筑装饰工程有限公司安全生产意识不强,安全教育、安全管理及安全制度均落实不到位,施工现场管理混乱。</w:t>
      </w:r>
    </w:p>
    <w:p>
      <w:pPr>
        <w:spacing w:line="360" w:lineRule="auto" w:before="60" w:after="60"/>
        <w:ind w:firstLine="480"/>
      </w:pPr>
      <w:r>
        <w:t xml:space="preserve"> 整改意见:1、政府和行业主管部门应进一步抓好宣传教育和监管。2、福匠（厦门）建筑装饰工程有限公司要深刻吸取这次教训,严格落实《中华人民共和国安全生产法》的相关规定,一是健全组织制度,进一步抓好安全教育、安全管理;二是要进一步强化人员能力素质和责任心,严格落实好相关安全制度和行业相关规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“6·15”事故调查组</w:t>
      </w:r>
    </w:p>
    <w:p>
      <w:pPr>
        <w:spacing w:line="360" w:lineRule="auto" w:before="60" w:after="60"/>
        <w:ind w:firstLine="480"/>
      </w:pPr>
      <w:r>
        <w:t xml:space="preserve"> 2020年7月21日</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