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湟源县农村公路病害整治工程项目“5·2”一般坍塌事故调查报告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来源：西宁市应急管理局　西宁市应急管理局·事故调查报告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原文链接：https://yjj.xining.gov.cn/sy/tzgg/202605/t20260509_234682.html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发布时间：2025-06-10　抓取时间：2026-09-28</w:t>
      </w:r>
    </w:p>
    <w:p/>
    <w:p>
      <w:pPr>
        <w:spacing w:line="360" w:lineRule="auto" w:before="60" w:after="60"/>
        <w:ind w:firstLine="480"/>
      </w:pPr>
      <w:r>
        <w:t xml:space="preserve">  版权声明    网站地图    联系我们  </w:t>
      </w:r>
    </w:p>
    <w:p>
      <w:pPr>
        <w:spacing w:line="360" w:lineRule="auto" w:before="60" w:after="60"/>
        <w:ind w:firstLine="480"/>
      </w:pPr>
      <w:r>
        <w:t xml:space="preserve">  Copyright@2020 西宁市应急管理局   网站标识码6301000055   青ICP备2021000963号    青公网安备 63010402000676号  </w:t>
      </w:r>
    </w:p>
    <w:p>
      <w:pPr>
        <w:spacing w:line="360" w:lineRule="auto" w:before="60" w:after="60"/>
        <w:ind w:firstLine="480"/>
      </w:pPr>
      <w:r>
        <w:t xml:space="preserve">  地址：西宁市城西区五四大街9号水务大厦9楼   邮编：810001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