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福清市龙田镇赤坑村垃圾回收加工点“12·3”死亡事故调查报告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原文链接：https://www.fuqing.gov.cn/xjwz/zwgk/zfxxgkzdgz/aqjg/zwxx/201904/t20190403_2795686.htm</w:t>
      </w:r>
    </w:p>
    <w:p>
      <w:pPr>
        <w:spacing w:before="20" w:after="20"/>
      </w:pPr>
      <w:r>
        <w:rPr>
          <w:color w:val="888888"/>
          <w:sz w:val="18"/>
        </w:rPr>
        <w:t xml:space="preserve">发布时间：2019-04-03　抓取时间：2026-10-14</w:t>
      </w:r>
    </w:p>
    <w:p/>
    <w:p>
      <w:pPr>
        <w:spacing w:line="360" w:lineRule="auto" w:before="60" w:after="60"/>
        <w:ind w:firstLine="480"/>
      </w:pPr>
      <w:r>
        <w:t xml:space="preserve"> 2018年12月3日7时许，龙田镇赤坑村一无照垃圾回收加工点内，一名工人在操作时不慎受机械伤害当场死亡。事故发生后，市委市政府领导高度重视,要求认真开展善后工作,尽快查明事故原因，追究事故责任。 </w:t>
      </w:r>
    </w:p>
    <w:p>
      <w:pPr>
        <w:spacing w:line="360" w:lineRule="auto" w:before="60" w:after="60"/>
        <w:ind w:firstLine="480"/>
      </w:pPr>
      <w:r>
        <w:t xml:space="preserve"> 依据《中华人民共和国安全生产法》和《生产安全事故报告和调查处理条例》（国务院令第493号）等有关法律法规，市政府成立了福清市龙田镇赤坑村垃圾回收加工点“12·3”死亡事故调查组，由市应急管理局（原市安监局）牵头，监委、公安局、总工会、市场监管局、龙田镇政府等单位派员参加，全面负责事故调查工作。 </w:t>
      </w:r>
    </w:p>
    <w:p>
      <w:pPr>
        <w:spacing w:line="360" w:lineRule="auto" w:before="60" w:after="60"/>
        <w:ind w:firstLine="480"/>
      </w:pPr>
      <w:r>
        <w:t xml:space="preserve"> 事故调查组通过查阅材料、询问调查、综合分析，查清了事故的经过、原因、人员伤亡情况及直接经济损失，认定了事故的性质和责任，提出了对有关责任人员及责任单位的处理建议和事故防范及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（一）事故相关企业基本情况 </w:t>
      </w:r>
    </w:p>
    <w:p>
      <w:pPr>
        <w:spacing w:line="360" w:lineRule="auto" w:before="60" w:after="60"/>
        <w:ind w:firstLine="480"/>
      </w:pPr>
      <w:r>
        <w:t xml:space="preserve"> 1.龙田镇赤坑村垃圾回收加工点，地址位于福清市龙田镇赤坑村沙龙溪白山，主要从事聚酯塑料袋破碎，未经相关部门审批，未办理任何证照，属无照非法生产经营垃圾回收加工点，作业点面积约140平方米，总占地约3亩，于2014年12月16日签订土地租赁合同，租赁期限为5年。负责人：孙则朝、周永强，生产经营起始时间为2016年，2017年9月因发生火灾被龙田镇政府查处取缔，2018年6月重新开工。 </w:t>
      </w:r>
    </w:p>
    <w:p>
      <w:pPr>
        <w:spacing w:line="360" w:lineRule="auto" w:before="60" w:after="60"/>
        <w:ind w:firstLine="480"/>
      </w:pPr>
      <w:r>
        <w:t xml:space="preserve"> （二）相关人员基本情况 </w:t>
      </w:r>
    </w:p>
    <w:p>
      <w:pPr>
        <w:spacing w:line="360" w:lineRule="auto" w:before="60" w:after="60"/>
        <w:ind w:firstLine="480"/>
      </w:pPr>
      <w:r>
        <w:t xml:space="preserve"> 1、孙则朝，男，汉族，福建省福清市人，事发垃圾回收加工点负责人之一，股东之一。 </w:t>
      </w:r>
    </w:p>
    <w:p>
      <w:pPr>
        <w:spacing w:line="360" w:lineRule="auto" w:before="60" w:after="60"/>
        <w:ind w:firstLine="480"/>
      </w:pPr>
      <w:r>
        <w:t xml:space="preserve"> 2、周永强，男，汉族，四川省宜宾县人，事发垃圾回收加工点负责人之一，股东之一。 </w:t>
      </w:r>
    </w:p>
    <w:p>
      <w:pPr>
        <w:spacing w:line="360" w:lineRule="auto" w:before="60" w:after="60"/>
        <w:ind w:firstLine="480"/>
      </w:pPr>
      <w:r>
        <w:t xml:space="preserve"> 3、孙为辉，男，汉族，中共党员，龙田镇人大代表，福建省福清市人，系龙田镇赤坑村党支部书记、村委会主任。 </w:t>
      </w:r>
    </w:p>
    <w:p>
      <w:pPr>
        <w:spacing w:line="360" w:lineRule="auto" w:before="60" w:after="60"/>
        <w:ind w:firstLine="480"/>
      </w:pPr>
      <w:r>
        <w:t xml:space="preserve"> 4、杨泽明，男，彝族，云南省昭通市永善县人，系事发垃圾回收加工点破碎机操作工人，在本起事故中死亡。 </w:t>
      </w:r>
    </w:p>
    <w:p>
      <w:pPr>
        <w:spacing w:line="360" w:lineRule="auto" w:before="60" w:after="60"/>
        <w:ind w:firstLine="480"/>
      </w:pPr>
      <w:r>
        <w:t xml:space="preserve"> 二、事故经过及善后处置情况 </w:t>
      </w:r>
    </w:p>
    <w:p>
      <w:pPr>
        <w:spacing w:line="360" w:lineRule="auto" w:before="60" w:after="60"/>
        <w:ind w:firstLine="480"/>
      </w:pPr>
      <w:r>
        <w:t xml:space="preserve"> 2018年12月3日7时许，在福清市龙田镇赤坑村垃圾回收加工点内，工人杨泽明在进行编织吨袋破碎作业时（将回收的编织吨袋投入破碎机内进行破碎），颈部不慎被编织吨袋的提手带套住，随着破碎机转动，吨袋被绞入破碎机内，杨泽明因颈部被提手带套住无法及时挣脱，随即被拖至破碎机投料口，面部遭受机器挤压，导致头部严重受伤。其工友杨俊林发现后立即将杨泽明抱到一旁，负责人周永强见状立即关掉破碎机，并拨打120救护车。医护人员到达现场后经检查确认杨泽明已经死亡。事故发生后，龙田镇司法所介入事故调解，死者家属与赤坑村垃圾回收加工点负责人达成善后协议，后者一次性赔付人民币42万元，双方达成谅解。 </w:t>
      </w:r>
    </w:p>
    <w:p>
      <w:pPr>
        <w:spacing w:line="360" w:lineRule="auto" w:before="60" w:after="60"/>
        <w:ind w:firstLine="480"/>
      </w:pPr>
      <w:r>
        <w:t xml:space="preserve"> 三、事故原因及性质 </w:t>
      </w:r>
    </w:p>
    <w:p>
      <w:pPr>
        <w:spacing w:line="360" w:lineRule="auto" w:before="60" w:after="60"/>
        <w:ind w:firstLine="480"/>
      </w:pPr>
      <w:r>
        <w:t xml:space="preserve"> （一）直接原因 </w:t>
      </w:r>
    </w:p>
    <w:p>
      <w:pPr>
        <w:spacing w:line="360" w:lineRule="auto" w:before="60" w:after="60"/>
        <w:ind w:firstLine="480"/>
      </w:pPr>
      <w:r>
        <w:t xml:space="preserve"> 事故直接原因系死者杨泽明在进行编织吨袋破碎作业时操作时，不慎将提手带套住自己颈部，导致其自身被吨袋提手带缠住最终遭挤压致死。 </w:t>
      </w:r>
    </w:p>
    <w:p>
      <w:pPr>
        <w:spacing w:line="360" w:lineRule="auto" w:before="60" w:after="60"/>
        <w:ind w:firstLine="480"/>
      </w:pPr>
      <w:r>
        <w:t xml:space="preserve"> （二）间接原因 </w:t>
      </w:r>
    </w:p>
    <w:p>
      <w:pPr>
        <w:spacing w:line="360" w:lineRule="auto" w:before="60" w:after="60"/>
        <w:ind w:firstLine="480"/>
      </w:pPr>
      <w:r>
        <w:t xml:space="preserve"> 1.该垃圾回收加工点负责人孙则朝、周永强，安全意识淡薄，垃圾回收加工点未经审批，非法生产经营。且负责人本人及工人在未经专业培训情况下随意进行破碎机操作，是导致事故发生的间接原因之一。 </w:t>
      </w:r>
    </w:p>
    <w:p>
      <w:pPr>
        <w:spacing w:line="360" w:lineRule="auto" w:before="60" w:after="60"/>
        <w:ind w:firstLine="480"/>
      </w:pPr>
      <w:r>
        <w:t xml:space="preserve"> 2.龙田镇赤坑村安全生产属地管理责任未落实到位。龙田镇赤坑村安全生产检查不到位，安全隐患排查不彻底。自2017年9月该加工点被龙田镇政府取缔后四个月，未对该加工点进行巡查,该加工点于2018年6月非法恢复生产加工作业，赤坑村未及时发现并上报予以关闭，最终导致事故发生，是导致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经调查认定，福清市龙田镇赤坑村垃圾回收加工点“12·3”死亡事故是一起生产安全责任事故。 </w:t>
      </w:r>
    </w:p>
    <w:p>
      <w:pPr>
        <w:spacing w:line="360" w:lineRule="auto" w:before="60" w:after="60"/>
        <w:ind w:firstLine="480"/>
      </w:pPr>
      <w:r>
        <w:t xml:space="preserve"> 四、对事故有关责任人和责任单位的处理建议 </w:t>
      </w:r>
    </w:p>
    <w:p>
      <w:pPr>
        <w:spacing w:line="360" w:lineRule="auto" w:before="60" w:after="60"/>
        <w:ind w:firstLine="480"/>
      </w:pPr>
      <w:r>
        <w:t xml:space="preserve"> （一）周永强，事发垃圾回收加工点负责人之一，安全责任意识淡薄，在垃圾回收加工点被取缔拆除情况下未经审批，死灰复燃，继续非法生产经营，对该起事故负有重要责任，涉嫌犯罪，建议由公安机关依法追究其责任。 </w:t>
      </w:r>
    </w:p>
    <w:p>
      <w:pPr>
        <w:spacing w:line="360" w:lineRule="auto" w:before="60" w:after="60"/>
        <w:ind w:firstLine="480"/>
      </w:pPr>
      <w:r>
        <w:t xml:space="preserve"> （二）孙则朝，事发垃圾回收加工点负责人之一，安全责任意识淡薄，在垃圾回收加工点被取缔拆除情况下未经审批，死灰复燃，继续非法生产经营，对该起事故负有重要责任，涉嫌犯罪，建议由公安机关依法追究其责任。 </w:t>
      </w:r>
    </w:p>
    <w:p>
      <w:pPr>
        <w:spacing w:line="360" w:lineRule="auto" w:before="60" w:after="60"/>
        <w:ind w:firstLine="480"/>
      </w:pPr>
      <w:r>
        <w:t xml:space="preserve"> （三）杨泽明，龙田镇赤坑村垃圾回收加工点工人，未经安全培训教育，在进行编织吨袋破碎作业时操作时，不慎将提手带套住自己颈部，导致其自身被吨袋提手缠住最终遭挤压致死，对本起事故发生负有直接责任。鉴于其已在本起事故中死亡，建议免于对其进行处理。 </w:t>
      </w:r>
    </w:p>
    <w:p>
      <w:pPr>
        <w:spacing w:line="360" w:lineRule="auto" w:before="60" w:after="60"/>
        <w:ind w:firstLine="480"/>
      </w:pPr>
      <w:r>
        <w:t xml:space="preserve"> （四）孙为辉，龙田镇赤坑村党支部书记、村委会主任，作为赤坑村安全生产工作第一责任人，日常安全巡查不到位、安全隐患排查不彻底。自2017年9月该加工点被龙田镇政府取缔后四个月，未组织人员对该加工点进行巡查,该加工点于2018年6月恢复非法生产经营，未及时发现并予以关闭，最终导致事故发生，对事故发生负有领导责任，建议由龙田镇党委予以处理。 </w:t>
      </w:r>
    </w:p>
    <w:p>
      <w:pPr>
        <w:spacing w:line="360" w:lineRule="auto" w:before="60" w:after="60"/>
        <w:ind w:firstLine="480"/>
      </w:pPr>
      <w:r>
        <w:t xml:space="preserve"> 五、事故防范和整改措施建议 </w:t>
      </w:r>
    </w:p>
    <w:p>
      <w:pPr>
        <w:spacing w:line="360" w:lineRule="auto" w:before="60" w:after="60"/>
        <w:ind w:firstLine="480"/>
      </w:pPr>
      <w:r>
        <w:t xml:space="preserve"> 龙田镇政府要举一反三，深刻吸取“12·3”事故教训，严格落实安全生产属地管理责任，加强安全宣传教育和安全检查力度，及时排除各类安全隐患，杜绝各类事故发生。 </w:t>
      </w:r>
    </w:p>
    <w:p>
      <w:pPr>
        <w:spacing w:line="360" w:lineRule="auto" w:before="60" w:after="60"/>
        <w:ind w:firstLine="480"/>
      </w:pPr>
      <w:r>
        <w:t xml:space="preserve"> （一）要进一步增强增强安全生产责任意识，明确属地管理职责。加强监督管理力度，严格监督落实“党政同责、一岗双责、齐抓共管、失职追责”的安全生产责任体系，强化组织机构人员配置，明晰基层安全生产管理责任，确保各项安全生产责任落实到位。 </w:t>
      </w:r>
    </w:p>
    <w:p>
      <w:pPr>
        <w:spacing w:line="360" w:lineRule="auto" w:before="60" w:after="60"/>
        <w:ind w:firstLine="480"/>
      </w:pPr>
      <w:r>
        <w:t xml:space="preserve"> （二）要结合事故发生原因，立即开展自查自纠工作，全面开展安全隐患排查治理工作，督促辖区各村（居）通过全员参与、全面覆盖、全程跟踪的方式，排查无照生产经营窝点，若发现第一时间上报上级政府，并予以关闭取缔，切实提升隐患排查和事故管控水平。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