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福清市“11·11”一般机械伤害死亡事故调查报告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原文链接：https://www.fuqing.gov.cn/xjwz/zwgk/zfxxgkzdgz/aqjg/zwxx/202302/t20230216_4538421.htm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福清市“11·11”一般机械伤害死亡事故调查报告</w:t>
      </w:r>
    </w:p>
    <w:p>
      <w:pPr>
        <w:spacing w:line="360" w:lineRule="auto" w:before="60" w:after="60"/>
        <w:ind w:firstLine="480"/>
      </w:pPr>
      <w:r>
        <w:t xml:space="preserve"> 时间：2023-02-16 15:48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福清市“11·11”一般机械伤害死亡事故调查报告（公开）.pdf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