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福清阳下“2·6”一般道路交通事故调查报告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原文链接：https://www.fuqing.gov.cn/xjwz/zwgk/zfxxgkzdgz/aqjg/zwxx/202507/t20250725_5052559.htm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福清阳下“2·6”一般道路交通事故调查报告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时间：2025-07-25 10:12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福清阳下“2·6”一般道路交通事故调查报告(1).pdf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