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思明鹭江后厅衙巷74号“6·26”一般触电事故调查报告</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原文链接：https://www.siming.gov.cn/zfxxgkzl/gbmxxgk/aqscjdglj/zfxxgkml/zzqlyx/xzxk/202608/t20260804_1156579.htm</w:t>
      </w:r>
    </w:p>
    <w:p>
      <w:pPr>
        <w:spacing w:before="20" w:after="20"/>
      </w:pPr>
      <w:r>
        <w:rPr>
          <w:color w:val="888888"/>
          <w:sz w:val="18"/>
        </w:rPr>
        <w:t xml:space="preserve">发布时间：2026-08-04　抓取时间：2026-10-16　正文含图，已嵌入原图</w:t>
      </w:r>
    </w:p>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XM01121-17-04-2026-022</w:t>
            </w:r>
          </w:p>
        </w:tc>
        <w:tc>
          <w:tcPr>
            <w:tcW w:w="1800" w:type="dxa"/>
            <w:vAlign w:val="center"/>
          </w:tcPr>
          <w:p>
            <w:pPr>
              <w:spacing w:before="40" w:after="40"/>
            </w:pPr>
            <w:r>
              <w:rPr>
                <w:b/>
                <w:bCs/>
              </w:rPr>
              <w:t xml:space="preserve">成文时间</w:t>
            </w:r>
          </w:p>
        </w:tc>
        <w:tc>
          <w:tcPr>
            <w:tcW w:w="1800" w:type="dxa"/>
            <w:vAlign w:val="center"/>
          </w:tcPr>
          <w:p>
            <w:pPr>
              <w:spacing w:before="40" w:after="40"/>
            </w:pPr>
            <w:r>
              <w:rPr>
                <w:b/>
                <w:bCs/>
              </w:rPr>
              <w:t xml:space="preserve">2026-08-04</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思明区应急管理局</w:t>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思明鹭江后厅衙巷74号“6·26”一般触电事故调查报告</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思明鹭江后厅衙巷74号“6·26”一般触电事故调查报告</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思明鹭江后厅衙巷74号“6·26”一般触电事故调查报告 </w:t>
      </w:r>
    </w:p>
    <w:p>
      <w:pPr>
        <w:spacing w:line="360" w:lineRule="auto" w:before="60" w:after="60"/>
        <w:ind w:firstLine="480"/>
      </w:pPr>
      <w:r>
        <w:t xml:space="preserve"> 发布时间：2026-08-04 17:32  </w:t>
      </w:r>
    </w:p>
    <w:p>
      <w:pPr>
        <w:spacing w:line="360" w:lineRule="auto" w:before="60" w:after="60"/>
        <w:ind w:firstLine="480"/>
      </w:pPr>
      <w:r>
        <w:t xml:space="preserve">字号：</w:t>
      </w:r>
    </w:p>
    <w:p>
      <w:pPr>
        <w:spacing w:line="360" w:lineRule="auto" w:before="60" w:after="60"/>
        <w:ind w:firstLine="480"/>
      </w:pPr>
      <w:r>
        <w:t xml:space="preserve">打印：</w:t>
      </w:r>
    </w:p>
    <w:p>
      <w:pPr>
        <w:spacing w:line="360" w:lineRule="auto" w:before="60" w:after="60"/>
        <w:ind w:firstLine="480"/>
      </w:pPr>
      <w:r>
        <w:t xml:space="preserve">分享：</w:t>
      </w:r>
    </w:p>
    <w:p>
      <w:pPr>
        <w:spacing w:line="360" w:lineRule="auto" w:before="60" w:after="60"/>
        <w:ind w:firstLine="480"/>
      </w:pPr>
      <w:r>
        <w:t xml:space="preserve"> 2026年6月26日7时40分许，厦门市思明区鹭江街道后厅衙巷74号正门入口通道处，发现一名人员触电死亡。</w:t>
      </w:r>
    </w:p>
    <w:p>
      <w:pPr>
        <w:spacing w:line="360" w:lineRule="auto" w:before="60" w:after="60"/>
        <w:ind w:firstLine="480"/>
      </w:pPr>
      <w:r>
        <w:t xml:space="preserve"> 事故发生后，依据《中华人民共和国安全生产法》《生产安全事故报告和调查处理条例》（国务院令第493号）和《厦门市思明区人民政府办公室关于授权区应急管理局负责组织事故调查组的通知》（厦思政办〔2022〕48号）等规定，2026年6月30日区应急管理局牵头成立了思明鹭江后厅衙巷74号“6·26”一般触电事故调查组（以下简称事故调查组），成员由区政府办、区应急管理局、思明公安分局、区市场监督管理局、区总工会、鹭江街道办事处等部门人员组成，并邀请区纪委监委派员参加，全面开展事故调查处理工作。</w:t>
      </w:r>
    </w:p>
    <w:p>
      <w:pPr>
        <w:spacing w:line="360" w:lineRule="auto" w:before="60" w:after="60"/>
        <w:ind w:firstLine="480"/>
      </w:pPr>
      <w:r>
        <w:t xml:space="preserve"> 事故调查组按照“四不放过”和“科学严谨、依法依规、实事求是、注重实效”的原则，通过现场勘查、询问谈话、调查取证、查阅资料、综合分析，查明了事故发生的经过和原因，认定了事故的性质和责任，提出了对有关单位改进工作的措施建议。</w:t>
      </w:r>
    </w:p>
    <w:p>
      <w:pPr>
        <w:spacing w:line="360" w:lineRule="auto" w:before="60" w:after="60"/>
        <w:ind w:firstLine="480"/>
      </w:pPr>
      <w:r>
        <w:t xml:space="preserve"> 经调查认定，思明鹭江后厅衙巷74号“6·26”一般触电事故是一起自然人之间在安装赠送的灯具摆件过程中不慎触电死亡的民事行为，根据《中华人民共和国安全生产法》第二条的规定，该起事故是一起非生产安全责任事故。</w:t>
      </w:r>
    </w:p>
    <w:p>
      <w:pPr>
        <w:spacing w:line="360" w:lineRule="auto" w:before="60" w:after="60"/>
        <w:ind w:firstLine="480"/>
      </w:pPr>
      <w:r>
        <w:t xml:space="preserve"> 一、事故基本情况</w:t>
      </w:r>
    </w:p>
    <w:p>
      <w:pPr>
        <w:spacing w:line="360" w:lineRule="auto" w:before="60" w:after="60"/>
        <w:ind w:firstLine="480"/>
      </w:pPr>
      <w:r>
        <w:t xml:space="preserve"> （一）相关单位基本概况</w:t>
      </w:r>
    </w:p>
    <w:p>
      <w:pPr>
        <w:spacing w:line="360" w:lineRule="auto" w:before="60" w:after="60"/>
        <w:ind w:firstLine="480"/>
      </w:pPr>
      <w:r>
        <w:t xml:space="preserve"> 1.厦门鑫开元茶馆有限公司，注册资本：伍拾万元整，类型：法人商事主体【有限责任公司（自然人投资或控股的法人独资）】，成立日期：2026年3月6日，法定代表人：蒋荣，住所：厦门市思明区后厅衙巷74号之一1-2楼（法律文书送达地址），统一社会信用代码：91350203MAK8HWR02H，系厦门风物志文旅发展有限公司的全资子公司。该公司经营场所的店名为开元路茶馆，2026年4月22日正式营业。</w:t>
      </w:r>
    </w:p>
    <w:p>
      <w:pPr>
        <w:spacing w:line="360" w:lineRule="auto" w:before="60" w:after="60"/>
        <w:ind w:firstLine="480"/>
      </w:pPr>
      <w:r>
        <w:t xml:space="preserve"> 2.厦门风物志文旅发展有限公司，注册资本：伍佰万元整，类型：法人商事主体【有限责任公司（自然人投资或控股）】，成立日期：2025年5月13日，法定代表人：蒋荣，住所：厦门市思明区大元路33号222室E单元（法律文书送达地址）。</w:t>
      </w:r>
    </w:p>
    <w:p>
      <w:pPr>
        <w:spacing w:line="360" w:lineRule="auto" w:before="60" w:after="60"/>
        <w:ind w:firstLine="480"/>
      </w:pPr>
      <w:r>
        <w:t xml:space="preserve"> （二）相关人员基本情况</w:t>
      </w:r>
    </w:p>
    <w:p>
      <w:pPr>
        <w:spacing w:line="360" w:lineRule="auto" w:before="60" w:after="60"/>
        <w:ind w:firstLine="480"/>
      </w:pPr>
      <w:r>
        <w:t xml:space="preserve"> 1.蒋荣，男，汉族，1971年出生，户籍地：福建省厦门市思明区，现住址：福建省厦门市思明区，厦门鑫开元茶馆有限公司法定代表人。</w:t>
      </w:r>
    </w:p>
    <w:p>
      <w:pPr>
        <w:spacing w:line="360" w:lineRule="auto" w:before="60" w:after="60"/>
        <w:ind w:firstLine="480"/>
      </w:pPr>
      <w:r>
        <w:t xml:space="preserve"> 2.吴X花，女，汉族，1982年出生，户籍地：福建省厦门市湖里区，现住址：福建省厦门市思明区，自然人，蒋荣的朋友。</w:t>
      </w:r>
    </w:p>
    <w:p>
      <w:pPr>
        <w:spacing w:line="360" w:lineRule="auto" w:before="60" w:after="60"/>
        <w:ind w:firstLine="480"/>
      </w:pPr>
      <w:r>
        <w:t xml:space="preserve"> 3.黄XX，男，汉族，1981年出生，户籍地：福建省尤溪县，自然人，灵活就业人员，在事故中死亡。</w:t>
      </w:r>
    </w:p>
    <w:p>
      <w:pPr>
        <w:spacing w:line="360" w:lineRule="auto" w:before="60" w:after="60"/>
        <w:ind w:firstLine="480"/>
      </w:pPr>
      <w:r>
        <w:t xml:space="preserve"> 4.杜XX，女，汉族，1988年出生，户籍地：福建省厦门市海沧区，现住址：福建省厦门市海沧区，在厦门鑫开元茶馆有限公司任职现场经理。</w:t>
      </w:r>
    </w:p>
    <w:p>
      <w:pPr>
        <w:spacing w:line="360" w:lineRule="auto" w:before="60" w:after="60"/>
        <w:ind w:firstLine="480"/>
      </w:pPr>
      <w:r>
        <w:t xml:space="preserve"> 5.李XX，女，汉族，1979年出生，户籍地：福建省厦门市思明区，现住址：福建省厦门市思明区，蒋荣的妻子，在厦门博来农业科技有限公司从事财务工作。</w:t>
      </w:r>
    </w:p>
    <w:p>
      <w:pPr>
        <w:spacing w:line="360" w:lineRule="auto" w:before="60" w:after="60"/>
        <w:ind w:firstLine="480"/>
      </w:pPr>
      <w:r>
        <w:t xml:space="preserve"> 6.吴X永，男，汉族，1980年出生，户籍地：河南省焦作市，现住址：福建省厦门市思明区，厦门鑫开元茶馆有限公司员工。</w:t>
      </w:r>
    </w:p>
    <w:p>
      <w:pPr>
        <w:spacing w:line="360" w:lineRule="auto" w:before="60" w:after="60"/>
        <w:ind w:firstLine="480"/>
      </w:pPr>
      <w:r>
        <w:t xml:space="preserve"> （三）相关证明材料</w:t>
      </w:r>
    </w:p>
    <w:p>
      <w:pPr>
        <w:spacing w:line="360" w:lineRule="auto" w:before="60" w:after="60"/>
        <w:ind w:firstLine="480"/>
      </w:pPr>
      <w:r>
        <w:t xml:space="preserve"> 1.经查询厦门市市场监督管理信息系统，厦门鑫开元茶馆有限公司由厦门风物志文旅发展有限公司全资持股，厦门风物志文旅发展有限公司股东为蒋荣、郑XX两人。厦门鑫开元茶馆有限公司的董事、经理、财务负责人、登记联络员均由蒋荣担任，企业档案中未出现吴X花相关信息。</w:t>
      </w:r>
    </w:p>
    <w:p>
      <w:pPr>
        <w:spacing w:line="360" w:lineRule="auto" w:before="60" w:after="60"/>
        <w:ind w:firstLine="480"/>
      </w:pPr>
      <w:r>
        <w:t xml:space="preserve"> 2.经查询全国一体化在线政务服务平台（福建省网上办事大厅厦门市人力资源和社会保障网上服务大厅）吴X花的个人就业信息，显示吴X花2023年6月1日至今的合同单位是厦门云趣文化传媒有限公司。</w:t>
      </w:r>
    </w:p>
    <w:p>
      <w:pPr>
        <w:spacing w:line="360" w:lineRule="auto" w:before="60" w:after="60"/>
        <w:ind w:firstLine="480"/>
      </w:pPr>
      <w:r>
        <w:t xml:space="preserve"> 3.吴X花的社会保险参保缴费情况证明显示吴X花2025年7月至今在厦门云趣文化传媒有限公司参保。</w:t>
      </w:r>
    </w:p>
    <w:p>
      <w:pPr>
        <w:spacing w:line="360" w:lineRule="auto" w:before="60" w:after="60"/>
        <w:ind w:firstLine="480"/>
      </w:pPr>
      <w:r>
        <w:t xml:space="preserve"> 4.中国工商银行户名为吴X花的转账汇款单，证明吴X花支付死者家属赔款金额人民币XXX万元整。</w:t>
      </w:r>
    </w:p>
    <w:p>
      <w:pPr>
        <w:spacing w:line="360" w:lineRule="auto" w:before="60" w:after="60"/>
        <w:ind w:firstLine="480"/>
      </w:pPr>
      <w:r>
        <w:t xml:space="preserve"> 5.经查询全国一体化在线政务服务平台（福建省网上办事大厅厦门市人力资源和社会保障网上服务大厅）李XX的个人就业信息，显示李XX2025年4月1日至今的合同单位是厦门博来农业科技有限公司。</w:t>
      </w:r>
    </w:p>
    <w:p>
      <w:pPr>
        <w:spacing w:line="360" w:lineRule="auto" w:before="60" w:after="60"/>
        <w:ind w:firstLine="480"/>
      </w:pPr>
      <w:r>
        <w:t xml:space="preserve"> 6.李XX的社会保险参保缴费情况证明显示李XX2026年1月至今在厦门博来农业科技有限公司参保。</w:t>
      </w:r>
    </w:p>
    <w:p>
      <w:pPr>
        <w:spacing w:line="360" w:lineRule="auto" w:before="60" w:after="60"/>
        <w:ind w:firstLine="480"/>
      </w:pPr>
      <w:r>
        <w:t xml:space="preserve"> 7.经查询特种作业操作及安全生产知识和管理能力考核合格信息查询平台，黄XX未取得电工特种作业操作证。</w:t>
      </w:r>
    </w:p>
    <w:p>
      <w:pPr>
        <w:spacing w:line="360" w:lineRule="auto" w:before="60" w:after="60"/>
        <w:ind w:firstLine="480"/>
      </w:pPr>
      <w:r>
        <w:t xml:space="preserve"> （四）相关物品基本情况</w:t>
      </w:r>
    </w:p>
    <w:p>
      <w:pPr>
        <w:spacing w:line="360" w:lineRule="auto" w:before="60" w:after="60"/>
        <w:ind w:firstLine="480"/>
      </w:pPr>
      <w:r>
        <w:t xml:space="preserve"> 聚宝盆自循环流水摆件（以下简称摆件），由白色大理石底座（30*80厘米）和聚宝盆白色暖灯款-USB头水泵组成，组装完成后需要采用插头直插式连接电源。</w:t>
      </w:r>
    </w:p>
    <w:p>
      <w:pPr>
        <w:spacing w:line="360" w:lineRule="auto" w:before="60" w:after="60"/>
        <w:ind w:firstLine="480"/>
      </w:pPr>
      <w:r>
        <w:t xml:space="preserve"> （五）事故相关单位安全管理情况</w:t>
      </w:r>
    </w:p>
    <w:p>
      <w:pPr>
        <w:spacing w:line="360" w:lineRule="auto" w:before="60" w:after="60"/>
        <w:ind w:firstLine="480"/>
      </w:pPr>
      <w:r>
        <w:t xml:space="preserve"> 厦门鑫开元茶馆有限公司（以下简称茶馆）针对消防、食品卫生、用电设备、场地环境、顾客服务、治安防控、财务管理、隐患排查、应急处置等安全方面有制定安全管理规章制度，每月有组织员工开展安全教育，每日有安排员工开展安全检查，有与员工签订《员工入职安全须知及安全承诺书》。</w:t>
      </w:r>
    </w:p>
    <w:p>
      <w:pPr>
        <w:spacing w:line="360" w:lineRule="auto" w:before="60" w:after="60"/>
        <w:ind w:firstLine="480"/>
      </w:pPr>
      <w:r>
        <w:t xml:space="preserve"> （六）事故发生经过</w:t>
      </w:r>
    </w:p>
    <w:p>
      <w:pPr>
        <w:spacing w:line="360" w:lineRule="auto" w:before="60" w:after="60"/>
        <w:ind w:firstLine="480"/>
      </w:pPr>
      <w:r>
        <w:t xml:space="preserve"> 今年6月上旬，蒋荣的茶馆生意不景气，作为朋友的吴X花提议赠送摆件给蒋荣，蒋荣同意。吴X花征求蒋荣的妻子李XX意见后选定摆件款式，吴X花支付给李XX人民币6600元，李XX通过其手机在淘宝网站上分两次下单购买了6个摆件。吴X花联系认识的灵活就业人员黄XX帮忙安装摆件，具体安装时间由黄XX和李XX两人约定。</w:t>
      </w:r>
    </w:p>
    <w:p>
      <w:pPr>
        <w:spacing w:line="360" w:lineRule="auto" w:before="60" w:after="60"/>
        <w:ind w:firstLine="480"/>
      </w:pPr>
      <w:r>
        <w:t xml:space="preserve"> 6月25日下午2时30分许，黄XX到茶馆安装摆件，杜XX提醒黄XX要注意安全并询问是否要人帮忙，黄XX说他一个人就能完成安装工作。当天晚上7点多，李XX微信收到黄XX拍摄装好摆件的视频（通道右侧三个），李XX给黄XX回了个“赞”，并将视频转发给吴X花，之后李XX和黄XX两人再无微信联系。吴X永6月25日晚上在茶馆内值班，晚上11时左右上楼休息，期间未发现有异常情况。茶馆收银员林XX6月25日晚上10时下班，有经过正门入口通道，未发现有异常情况。6月26日上午7时许，吴X花在家接到黄XX朋友的电话，称黄XX妻子打电话说黄XX整夜未回家，不知道人在哪里。吴X花知道黄XX6月25日有去茶馆安装摆件，就让其丈夫陈XX去茶馆找吴X永，查看是什么情况。陈XX到茶馆后和吴X永在茶馆内寻找，吴X永在茶馆正门入口通道处发现工具箱和人字梯，人字梯旁的隔板被打开，两人用手机往隔板内照射，发现有人躺在隔板内的地板上，吴X永跑到厨房拿了一把刀割开一小块隔板，发现该人左手抓着电线，怀疑是触电，于是吴X永拿了个东西尝试把电线拨开，结果发现该人左手抓着电线根本拨不开，而且身体僵硬，吴X永赶紧拨打“110”报警电话。</w:t>
      </w:r>
    </w:p>
    <w:p>
      <w:pPr>
        <w:spacing w:line="360" w:lineRule="auto" w:before="60" w:after="60"/>
        <w:ind w:firstLine="480"/>
      </w:pPr>
      <w:r>
        <w:t xml:space="preserve"> （七）事故现场情况</w:t>
      </w:r>
    </w:p>
    <w:p>
      <w:pPr>
        <w:spacing w:line="360" w:lineRule="auto" w:before="60" w:after="60"/>
        <w:ind w:firstLine="480"/>
      </w:pPr>
      <w:r>
        <w:t xml:space="preserve"> 事故现场位于茶馆正门入口通道处，通道右侧三个摆件已安装完毕，通道左侧人字梯旁的隔板被打开，死者躺在通道左侧隔板内的地上，左手紧握电线。茶馆泡茶区域跟正门入口通道视线上是盲区，茶馆内安装的监控只监控到泡茶区域和收银台，不能监控到正门入口通道处。</w:t>
      </w:r>
    </w:p>
    <w:p>
      <w:pPr>
        <w:spacing w:line="360" w:lineRule="auto" w:before="60" w:after="60"/>
        <w:ind w:firstLine="480"/>
      </w:pPr>
      <w:r>
        <w:t xml:space="preserve"> （八）人员伤亡和直接经济损失情况</w:t>
      </w:r>
    </w:p>
    <w:p>
      <w:pPr>
        <w:spacing w:line="360" w:lineRule="auto" w:before="60" w:after="60"/>
        <w:ind w:firstLine="480"/>
      </w:pPr>
      <w:r>
        <w:t xml:space="preserve"> 1.人员伤亡情况</w:t>
      </w:r>
    </w:p>
    <w:p>
      <w:pPr>
        <w:spacing w:line="360" w:lineRule="auto" w:before="60" w:after="60"/>
        <w:ind w:firstLine="480"/>
      </w:pPr>
      <w:r>
        <w:t xml:space="preserve"> 事故造成一人死亡。</w:t>
      </w:r>
    </w:p>
    <w:p>
      <w:pPr>
        <w:spacing w:line="360" w:lineRule="auto" w:before="60" w:after="60"/>
        <w:ind w:firstLine="480"/>
      </w:pPr>
      <w:r>
        <w:t xml:space="preserve"> 2.直接经济损失情况</w:t>
      </w:r>
    </w:p>
    <w:p>
      <w:pPr>
        <w:spacing w:line="360" w:lineRule="auto" w:before="60" w:after="60"/>
        <w:ind w:firstLine="480"/>
      </w:pPr>
      <w:r>
        <w:t xml:space="preserve"> 事故造成直接经济损失人民币XXX万元整（包括死亡赔偿金、被抚养人生活费、丧葬费等）。</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6月26日7时45分，吴X永拨打“110”报警电话，“120”、思明公安分局刑侦大队、鹭江派出所、区应急管理局、鹭江街道办事处、电业局等部门工作人员立即赶赴现场按照各自职责开展处置工作，并将简要情况迅速上报区总值班室。</w:t>
      </w:r>
    </w:p>
    <w:p>
      <w:pPr>
        <w:spacing w:line="360" w:lineRule="auto" w:before="60" w:after="60"/>
        <w:ind w:firstLine="480"/>
      </w:pPr>
      <w:r>
        <w:t xml:space="preserve"> （二）事故现场应急处置情况</w:t>
      </w:r>
    </w:p>
    <w:p>
      <w:pPr>
        <w:spacing w:line="360" w:lineRule="auto" w:before="60" w:after="60"/>
        <w:ind w:firstLine="480"/>
      </w:pPr>
      <w:r>
        <w:t xml:space="preserve"> 各部门工作人员到达现场后，“120”急救人员检查黄XX有无生命体征，电业局工作人员关闭茶馆电源，鹭江派出所工作人员设立警戒线、维护现场秩序、询问报警人和茶馆工作人员相关情况，思明公安分局刑侦大队工作人员开展现场勘验工作，区应急管理局和鹭江街道办事处工作人员向茶馆工作人员了解相关情况。</w:t>
      </w:r>
    </w:p>
    <w:p>
      <w:pPr>
        <w:spacing w:line="360" w:lineRule="auto" w:before="60" w:after="60"/>
        <w:ind w:firstLine="480"/>
      </w:pPr>
      <w:r>
        <w:t xml:space="preserve"> （三）医疗救治和善后情况</w:t>
      </w:r>
    </w:p>
    <w:p>
      <w:pPr>
        <w:spacing w:line="360" w:lineRule="auto" w:before="60" w:after="60"/>
        <w:ind w:firstLine="480"/>
      </w:pPr>
      <w:r>
        <w:t xml:space="preserve"> “120”急救人员到达现场后，经检查确认黄XX已无生命体征。7月6日，吴X花和死者黄XX的家属签订《人民调解协议书》（厦思鹭调2026【11】），赔偿金额为人民币XXX万元整。7月7日，赔偿金额吴X花全部支付到位，善后工作妥善解决，未对社会稳定造成影响。</w:t>
      </w:r>
    </w:p>
    <w:p>
      <w:pPr>
        <w:spacing w:line="360" w:lineRule="auto" w:before="60" w:after="60"/>
        <w:ind w:firstLine="480"/>
      </w:pPr>
      <w:r>
        <w:t xml:space="preserve"> （四）事故应急处置评估</w:t>
      </w:r>
    </w:p>
    <w:p>
      <w:pPr>
        <w:spacing w:line="360" w:lineRule="auto" w:before="60" w:after="60"/>
        <w:ind w:firstLine="480"/>
      </w:pPr>
      <w:r>
        <w:t xml:space="preserve"> 接到“110”报警指令后，各部门响应迅速、现场处置措施得当、调查工作有序、信息报送及时，符合相关法律法规及事故处理工作规范的要求。</w:t>
      </w:r>
    </w:p>
    <w:p>
      <w:pPr>
        <w:spacing w:line="360" w:lineRule="auto" w:before="60" w:after="60"/>
        <w:ind w:firstLine="480"/>
      </w:pPr>
      <w: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黄XX安全意识淡薄，在未取得电工特种作业操作证和未佩戴安全防护用品的情况下，擅自改变摆件设计，剪断摆件接电插头，采用与供电线路并联的连接方式进行涉电作业，在带电状态下碰触到了裸露的带电体造成了触电。</w:t>
      </w:r>
    </w:p>
    <w:p>
      <w:pPr>
        <w:spacing w:line="360" w:lineRule="auto" w:before="60" w:after="60"/>
        <w:ind w:firstLine="480"/>
      </w:pPr>
      <w:r>
        <w:t xml:space="preserve"> （二）间接原因分析</w:t>
      </w:r>
    </w:p>
    <w:p>
      <w:pPr>
        <w:spacing w:line="360" w:lineRule="auto" w:before="60" w:after="60"/>
        <w:ind w:firstLine="480"/>
      </w:pPr>
      <w:r>
        <w:t xml:space="preserve"> 吴X花安全意识淡薄，不清楚摆件安装方式，在联系黄XX安装摆件前未询问其是否有涉电作业相关资质。</w:t>
      </w:r>
    </w:p>
    <w:p>
      <w:pPr>
        <w:spacing w:line="360" w:lineRule="auto" w:before="60" w:after="60"/>
        <w:ind w:firstLine="480"/>
      </w:pPr>
      <w:r>
        <w:t xml:space="preserve"> （三）事故相关检验检测和鉴定情况</w:t>
      </w:r>
    </w:p>
    <w:p>
      <w:pPr>
        <w:spacing w:line="360" w:lineRule="auto" w:before="60" w:after="60"/>
        <w:ind w:firstLine="480"/>
      </w:pPr>
      <w:r>
        <w:t xml:space="preserve"> 事故调查组按照程序，聘请三名有资质的专家对事故现场进行勘查，出具了《现场勘查笔录》。专家组结合现场确认情况推断，死者在带电状态下进行作业，碰触到了裸露的带电体造成了触电。</w:t>
      </w:r>
    </w:p>
    <w:p>
      <w:pPr>
        <w:spacing w:line="360" w:lineRule="auto" w:before="60" w:after="60"/>
        <w:ind w:firstLine="480"/>
      </w:pPr>
      <w:r>
        <w:t xml:space="preserve"> 四、相关部门监管情况</w:t>
      </w:r>
    </w:p>
    <w:p>
      <w:pPr>
        <w:spacing w:line="360" w:lineRule="auto" w:before="60" w:after="60"/>
        <w:ind w:firstLine="480"/>
      </w:pPr>
      <w:r>
        <w:t xml:space="preserve"> 2026年上半年，鹭江街道办事处紧扣老城区安全治理难点，扎实推进小散工程纳管工作。一是项目纳管全面覆盖。辖区累计登记小散工程及零星作业项目422宗，审核通过367宗，完工办结369宗（含2025年工程）。依托智慧巡查平台常态化派发巡查任务，系统累计指派巡查任务3160次，实际完成3129次，巡查覆盖率达99.46%，基本实现全域覆盖、动态监管、全程可控。二是隐患排查精准发力。聚焦住宅装修、设施维保、动火、高处作业等重点场景，常态化开展隐患排查整治，上半年累计排查隐患119处，已整改101处，整改率84.87%；剩余18处均建立台账，落实限期整改、专人跟踪、动态督办机制。三是联动监管持续深化。依托社区网格员、专职纳管员、城管中队三方巡查力量，上半年通过智慧思明小散巡查平台累计报送违法信息141起；向区住建局报送执法线索移送函18份，实现分级分类处置、全程闭环管控。鹭江街道办事处履行了相应的监管职责。</w:t>
      </w:r>
    </w:p>
    <w:p>
      <w:pPr>
        <w:spacing w:line="360" w:lineRule="auto" w:before="60" w:after="60"/>
        <w:ind w:firstLine="480"/>
      </w:pPr>
      <w:r>
        <w:t xml:space="preserve"> 五、事故主要教训</w:t>
      </w:r>
    </w:p>
    <w:p>
      <w:pPr>
        <w:spacing w:line="360" w:lineRule="auto" w:before="60" w:after="60"/>
        <w:ind w:firstLine="480"/>
      </w:pPr>
      <w:r>
        <w:t xml:space="preserve"> 零星作业人员对相关安全教育培训制度不了解，安全意识淡薄。此次事故中，作业人员在未取得电工特种作业操作证和未佩戴安全防护用品的情况下进行涉电作业，最终导致事故的发生。</w:t>
      </w:r>
    </w:p>
    <w:p>
      <w:pPr>
        <w:spacing w:line="360" w:lineRule="auto" w:before="60" w:after="60"/>
        <w:ind w:firstLine="480"/>
      </w:pPr>
      <w:r>
        <w:t xml:space="preserve"> 六、事故整改和防范措施</w:t>
      </w:r>
    </w:p>
    <w:p>
      <w:pPr>
        <w:spacing w:line="360" w:lineRule="auto" w:before="60" w:after="60"/>
        <w:ind w:firstLine="480"/>
      </w:pPr>
      <w:r>
        <w:t xml:space="preserve"> （一）鹭江街道办事处要认真落实辖区内小散工程和零星作业项目的安全管理工作。一是加强对小微企业和个体经营单位的常态化监管力度。二是广泛开展小散零星作业人员的安全生产宣传教育，特别是用电安全和特种作业人员持证上岗作业方面的教育。三是加大检查巡查力度，对在小散零星作业中发现的无证作业、安全防护不到位等违法行为，及时联系应急管理部门予以查处。</w:t>
      </w:r>
    </w:p>
    <w:p>
      <w:pPr>
        <w:spacing w:line="360" w:lineRule="auto" w:before="60" w:after="60"/>
        <w:ind w:firstLine="480"/>
      </w:pPr>
      <w:r>
        <w:t xml:space="preserve"> （二）厦门鑫开元茶馆有限公司一是要聘请专业电工对事故发生区域的电气线路进行全面检查，发现问题立即进行整改。二是要教育和督促员工严格执行公司的各项安全规章制度。三是要严格检查从事涉电、动火、高空等特种作业人员的相关资质证件。</w:t>
      </w:r>
    </w:p>
    <w:p>
      <w:pPr>
        <w:spacing w:line="360" w:lineRule="auto" w:before="60" w:after="60"/>
        <w:ind w:firstLine="480"/>
      </w:pPr>
      <w:r>
        <w:t xml:space="preserve">附件下载:</w:t>
      </w:r>
    </w:p>
    <w:p>
      <w:pPr>
        <w:spacing w:line="360" w:lineRule="auto" w:before="60" w:after="60"/>
        <w:ind w:firstLine="480"/>
      </w:pPr>
      <w:r>
        <w:t xml:space="preserve">扫一扫手机浏览</w:t>
      </w:r>
    </w:p>
    <w:p/>
    <w:p>
      <w:pPr>
        <w:spacing w:line="360" w:lineRule="auto" w:before="60" w:after="60"/>
        <w:ind w:firstLine="480"/>
      </w:pPr>
      <w:r>
        <w:t xml:space="preserve">视频解读</w:t>
      </w:r>
    </w:p>
    <w:p>
      <w:pPr>
        <w:spacing w:line="360" w:lineRule="auto" w:before="60" w:after="60"/>
        <w:ind w:firstLine="480"/>
      </w:pPr>
      <w:r>
        <w:t xml:space="preserve">文字解读</w:t>
      </w:r>
    </w:p>
    <w:p>
      <w:pPr>
        <w:spacing w:line="360" w:lineRule="auto" w:before="60" w:after="60"/>
        <w:ind w:firstLine="480"/>
      </w:pPr>
      <w:r>
        <w:t xml:space="preserve">访谈解读</w:t>
      </w:r>
    </w:p>
    <w:p>
      <w:pPr>
        <w:spacing w:line="360" w:lineRule="auto" w:before="60" w:after="60"/>
        <w:ind w:firstLine="480"/>
      </w:pPr>
      <w:r>
        <w:t xml:space="preserve">政策解读</w:t>
      </w:r>
    </w:p>
    <w:p>
      <w:pPr>
        <w:spacing w:line="360" w:lineRule="auto" w:before="60" w:after="60"/>
        <w:ind w:firstLine="480"/>
      </w:pPr>
      <w:r>
        <w:t xml:space="preserve">图片解读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