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福建商榕实业有限公司“10.01”物体打击死亡事故调查报告</w:t>
      </w:r>
    </w:p>
    <w:p>
      <w:pPr>
        <w:spacing w:before="20" w:after="20"/>
      </w:pPr>
      <w:r>
        <w:rPr>
          <w:color w:val="888888"/>
          <w:sz w:val="18"/>
        </w:rPr>
        <w:t xml:space="preserve">来源：福州市台江区人民政府　福州市台江区·事故调查及整改</w:t>
      </w:r>
    </w:p>
    <w:p>
      <w:pPr>
        <w:spacing w:before="20" w:after="20"/>
      </w:pPr>
      <w:r>
        <w:rPr>
          <w:color w:val="888888"/>
          <w:sz w:val="18"/>
        </w:rPr>
        <w:t xml:space="preserve">原文链接：https://www.taijiang.gov.cn/xjwz/zwgk/zdlyxxgk/aqsc/sgdcjzj/202108/t20210812_4161224.htm</w:t>
      </w:r>
    </w:p>
    <w:p>
      <w:pPr>
        <w:spacing w:before="20" w:after="20"/>
      </w:pPr>
      <w:r>
        <w:rPr>
          <w:color w:val="888888"/>
          <w:sz w:val="18"/>
        </w:rPr>
        <w:t xml:space="preserve">发布时间：2021-08-12　抓取时间：2026-10-14</w:t>
      </w:r>
    </w:p>
    <w:p/>
    <w:p>
      <w:pPr>
        <w:spacing w:line="360" w:lineRule="auto" w:before="60" w:after="60"/>
        <w:ind w:firstLine="480"/>
      </w:pPr>
      <w:r>
        <w:t xml:space="preserve"> 2020年10月1日8时30分左右，在富闽时代广场内福建商榕实业有限公司二次装修时发生一起物体打击造成脑重伤事故，经抢救伤者于10月26日14时左右死亡。</w:t>
      </w:r>
    </w:p>
    <w:p>
      <w:pPr>
        <w:spacing w:line="360" w:lineRule="auto" w:before="60" w:after="60"/>
        <w:ind w:firstLine="480"/>
      </w:pPr>
      <w:r>
        <w:t xml:space="preserve"> 根据《中华人民共和国安全生产法》和《生产安全事故报告和调查处理条例》（国务院令第493号）等有关安全生产法律法规规定，由区应急局牵头组织成立事故调查组，组长由区委常委、区政府副区长徐超担任，成员由区应急局、人社局、总工会、建设局、台江公安分局鳌峰派出所、鳌峰街道办事处、有关专家组成，对该起事故进行调查处理。（以下简称“10.01”物体打击死亡事故调查组），并邀请区监委参加事故调查工作，对该起事故展开调查。现将有关情况认定如下：</w:t>
      </w:r>
    </w:p>
    <w:p>
      <w:pPr>
        <w:spacing w:line="360" w:lineRule="auto" w:before="60" w:after="60"/>
        <w:ind w:firstLine="480"/>
      </w:pPr>
      <w:r>
        <w:t xml:space="preserve"> 一、死者基本情况</w:t>
      </w:r>
    </w:p>
    <w:p>
      <w:pPr>
        <w:spacing w:line="360" w:lineRule="auto" w:before="60" w:after="60"/>
        <w:ind w:firstLine="480"/>
      </w:pPr>
      <w:r>
        <w:t xml:space="preserve"> 谭兵权，男，年龄48岁。</w:t>
      </w:r>
    </w:p>
    <w:p>
      <w:pPr>
        <w:spacing w:line="360" w:lineRule="auto" w:before="60" w:after="60"/>
        <w:ind w:firstLine="480"/>
      </w:pPr>
      <w:r>
        <w:t xml:space="preserve"> 二、事故相关单位基本情况 </w:t>
      </w:r>
    </w:p>
    <w:p>
      <w:pPr>
        <w:spacing w:line="360" w:lineRule="auto" w:before="60" w:after="60"/>
        <w:ind w:firstLine="480"/>
      </w:pPr>
      <w:r>
        <w:t xml:space="preserve"> （一）建设单位</w:t>
      </w:r>
    </w:p>
    <w:p>
      <w:pPr>
        <w:spacing w:line="360" w:lineRule="auto" w:before="60" w:after="60"/>
        <w:ind w:firstLine="480"/>
      </w:pPr>
      <w:r>
        <w:t xml:space="preserve"> 名称：福建商榕实业有限公司</w:t>
      </w:r>
    </w:p>
    <w:p>
      <w:pPr>
        <w:spacing w:line="360" w:lineRule="auto" w:before="60" w:after="60"/>
        <w:ind w:firstLine="480"/>
      </w:pPr>
      <w:r>
        <w:t xml:space="preserve"> 统一社会信用代码：91350100MA34G5KA6A</w:t>
      </w:r>
    </w:p>
    <w:p>
      <w:pPr>
        <w:spacing w:line="360" w:lineRule="auto" w:before="60" w:after="60"/>
        <w:ind w:firstLine="480"/>
      </w:pPr>
      <w:r>
        <w:t xml:space="preserve"> 类型：有限责任公司</w:t>
      </w:r>
    </w:p>
    <w:p>
      <w:pPr>
        <w:spacing w:line="360" w:lineRule="auto" w:before="60" w:after="60"/>
        <w:ind w:firstLine="480"/>
      </w:pPr>
      <w:r>
        <w:t xml:space="preserve"> 住所：福建省福州市台江区鳌峰街道鳌峰路62号富闽时代广场四层413室</w:t>
      </w:r>
    </w:p>
    <w:p>
      <w:pPr>
        <w:spacing w:line="360" w:lineRule="auto" w:before="60" w:after="60"/>
        <w:ind w:firstLine="480"/>
      </w:pPr>
      <w:r>
        <w:t xml:space="preserve"> 法定代表人：吴月成</w:t>
      </w:r>
    </w:p>
    <w:p>
      <w:pPr>
        <w:spacing w:line="360" w:lineRule="auto" w:before="60" w:after="60"/>
        <w:ind w:firstLine="480"/>
      </w:pPr>
      <w:r>
        <w:t xml:space="preserve"> 注册资金：壹仟万圆整</w:t>
      </w:r>
    </w:p>
    <w:p>
      <w:pPr>
        <w:spacing w:line="360" w:lineRule="auto" w:before="60" w:after="60"/>
        <w:ind w:firstLine="480"/>
      </w:pPr>
      <w:r>
        <w:t xml:space="preserve"> 成立日期：2020年08月07日</w:t>
      </w:r>
    </w:p>
    <w:p>
      <w:pPr>
        <w:spacing w:line="360" w:lineRule="auto" w:before="60" w:after="60"/>
        <w:ind w:firstLine="480"/>
      </w:pPr>
      <w:r>
        <w:t xml:space="preserve"> 经营期限：2020年08月07日至2060年08月06日</w:t>
      </w:r>
    </w:p>
    <w:p>
      <w:pPr>
        <w:spacing w:line="360" w:lineRule="auto" w:before="60" w:after="60"/>
        <w:ind w:firstLine="480"/>
      </w:pPr>
      <w:r>
        <w:t xml:space="preserve"> 经营范围：一般项目：商业综合体管理服务；非居住房地产租赁；物业管理；物业服务评估；市场营销策划；停车场服务；餐饮管理；企业管理；信息咨询服务（不含许可类信息咨询服务）；企业信用管理咨询服务；咨询策划服务；文化场馆管理服务；专业设计服务(除依法须经批准的项目外，凭营业执照依法自主开展经营活动)</w:t>
      </w:r>
    </w:p>
    <w:p>
      <w:pPr>
        <w:spacing w:line="360" w:lineRule="auto" w:before="60" w:after="60"/>
        <w:ind w:firstLine="480"/>
      </w:pPr>
      <w:r>
        <w:t xml:space="preserve"> （二）施工项目承包人</w:t>
      </w:r>
    </w:p>
    <w:p>
      <w:pPr>
        <w:spacing w:line="360" w:lineRule="auto" w:before="60" w:after="60"/>
        <w:ind w:firstLine="480"/>
      </w:pPr>
      <w:r>
        <w:t xml:space="preserve"> （1）星伟琳 男 </w:t>
      </w:r>
    </w:p>
    <w:p>
      <w:pPr>
        <w:spacing w:line="360" w:lineRule="auto" w:before="60" w:after="60"/>
        <w:ind w:firstLine="480"/>
      </w:pPr>
      <w:r>
        <w:t xml:space="preserve"> 承接福建商榕实业有限公司砌体拆除合同项目。</w:t>
      </w:r>
    </w:p>
    <w:p>
      <w:pPr>
        <w:spacing w:line="360" w:lineRule="auto" w:before="60" w:after="60"/>
        <w:ind w:firstLine="480"/>
      </w:pPr>
      <w:r>
        <w:t xml:space="preserve">  （2)谭小平 男 </w:t>
      </w:r>
    </w:p>
    <w:p>
      <w:pPr>
        <w:spacing w:line="360" w:lineRule="auto" w:before="60" w:after="60"/>
        <w:ind w:firstLine="480"/>
      </w:pPr>
      <w:r>
        <w:t xml:space="preserve"> 承接星伟琳转包给其的福建商榕实业有限公司吊顶拆除合同项目。</w:t>
      </w:r>
    </w:p>
    <w:p>
      <w:pPr>
        <w:spacing w:line="360" w:lineRule="auto" w:before="60" w:after="60"/>
        <w:ind w:firstLine="480"/>
      </w:pPr>
      <w:r>
        <w:t xml:space="preserve"> 三、工程项目基本情况</w:t>
      </w:r>
    </w:p>
    <w:p>
      <w:pPr>
        <w:spacing w:line="360" w:lineRule="auto" w:before="60" w:after="60"/>
        <w:ind w:firstLine="480"/>
      </w:pPr>
      <w:r>
        <w:t xml:space="preserve"> 1、工程名称：富闽恒升中心建筑、拆除吊顶项目</w:t>
      </w:r>
    </w:p>
    <w:p>
      <w:pPr>
        <w:spacing w:line="360" w:lineRule="auto" w:before="60" w:after="60"/>
        <w:ind w:firstLine="480"/>
      </w:pPr>
      <w:r>
        <w:t xml:space="preserve"> 2、工程地点：福州市台江区鳌峰路北侧、曙光路东侧、宗地编号为2011-33号地块，门牌号为鳌峰街道鳌峰路62号和66号富闽时代广场</w:t>
      </w:r>
    </w:p>
    <w:p>
      <w:pPr>
        <w:spacing w:line="360" w:lineRule="auto" w:before="60" w:after="60"/>
        <w:ind w:firstLine="480"/>
      </w:pPr>
      <w:r>
        <w:t xml:space="preserve"> 3、工程项目内容：砌墙175.元/m2含双面粉刷和垃圾清理到地下室；圈梁和立柱160元/米，含12螺钢筋和模板搭架，垃圾清理到地下室：拆除吊项(内有实木板)55元/平方米，含垃圾清理到地下室：成品保护总共2000元；拆除加气砖60元/平方米，含垃圾清理到地下室：拆除灯具、探头和烟感等1元/个含线口用胶带包扎，物品放到指定位置。地下室垃圾堆放点围挡费用：4000元/项，安全文明措施费800元。双方暂定项目总金额：100000元(大写：壹拾万元整) </w:t>
      </w:r>
    </w:p>
    <w:p>
      <w:pPr>
        <w:spacing w:line="360" w:lineRule="auto" w:before="60" w:after="60"/>
        <w:ind w:firstLine="480"/>
      </w:pPr>
      <w:r>
        <w:t xml:space="preserve"> 四、事故经过和救援情况</w:t>
      </w:r>
    </w:p>
    <w:p>
      <w:pPr>
        <w:spacing w:line="360" w:lineRule="auto" w:before="60" w:after="60"/>
        <w:ind w:firstLine="480"/>
      </w:pPr>
      <w:r>
        <w:t xml:space="preserve"> 福建商榕实业有限公司因商业经营需要在富闽时代3号楼在增设中央空调、排烟管网的装修工程前，需要先拆除部分墙体与吊顶。2020年10月1日上午8时30分左右，施工人员谭兵权在拆除吊顶过程中，因整块吊顶板脱落导致其头部被拆除物击中，伤情严重。谭小平将伤者送往医院抢救，伤者于10月26日14时左右在医院死亡。</w:t>
      </w:r>
    </w:p>
    <w:p>
      <w:pPr>
        <w:spacing w:line="360" w:lineRule="auto" w:before="60" w:after="60"/>
        <w:ind w:firstLine="480"/>
      </w:pPr>
      <w:r>
        <w:t xml:space="preserve"> 五、事故调查和事实情况</w:t>
      </w:r>
    </w:p>
    <w:p>
      <w:pPr>
        <w:spacing w:line="360" w:lineRule="auto" w:before="60" w:after="60"/>
        <w:ind w:firstLine="480"/>
      </w:pPr>
      <w:r>
        <w:t xml:space="preserve"> 福建商榕实业有限公司因商业活动需要于2020年9月22日向福州闽江口发展有限公司承租富闽时代广场三号楼开展商业活动（双方签订有15年的承租合同）。因商业经营需要需增设中央空调排烟管网，要拆除部分墙体和吊顶，福建商榕实业有限公司将拆除砌体工程共计拾万元项目通过介绍人李行承包给星伟琳，星伟琳2020年9月29日通过朋友刘敏华（现场管理员）介绍认识谭小平并将拆除吊顶以包干价15元/平方米承包给其拆除。谭小平叫上自己同村老乡于2020年9月30日进场拆除。于2020年10月1日谭兵权（死者）和谭群贵在“富闽时代”3号楼二楼转角电梯口通道拆除吊顶时，整个铝制吊顶（长5米，宽1.8米左右）脱落，打击谭兵权（死者）身上，致他从脚手架上（1.7米高度左右）摔落，现场救援时先行送往福州市晋安区医院急救，随后转诊福建省中医药附属人民医院抢救至10月24日又转诊到福建医科大学孟超肝胆医院抢救无效于2020年10月26日14:52左右死亡。</w:t>
      </w:r>
    </w:p>
    <w:p>
      <w:pPr>
        <w:spacing w:line="360" w:lineRule="auto" w:before="60" w:after="60"/>
        <w:ind w:firstLine="480"/>
      </w:pPr>
      <w:r>
        <w:t xml:space="preserve"> 六、事故原因和性质</w:t>
      </w:r>
    </w:p>
    <w:p>
      <w:pPr>
        <w:spacing w:line="360" w:lineRule="auto" w:before="60" w:after="60"/>
        <w:ind w:firstLine="480"/>
      </w:pPr>
      <w:r>
        <w:t xml:space="preserve"> （一）事故原因</w:t>
      </w:r>
    </w:p>
    <w:p>
      <w:pPr>
        <w:spacing w:line="360" w:lineRule="auto" w:before="60" w:after="60"/>
        <w:ind w:firstLine="480"/>
      </w:pPr>
      <w:r>
        <w:t xml:space="preserve"> 1、事故直接原因：死者谭兵权无高空特种作业证，擅自承接拆除吊顶工程，在脚手架上登高作业时，未正确佩戴安全帽及安全绳，导致其头部被拆除物击中造成“开放性颅脑损伤特重型”并摔倒在地，经医院抢救治疗后仍呈深度昏迷状态并最终死亡是本起事故的直接原因。</w:t>
      </w:r>
    </w:p>
    <w:p>
      <w:pPr>
        <w:spacing w:line="360" w:lineRule="auto" w:before="60" w:after="60"/>
        <w:ind w:firstLine="480"/>
      </w:pPr>
      <w:r>
        <w:t xml:space="preserve"> 2、事故间接原因：</w:t>
      </w:r>
    </w:p>
    <w:p>
      <w:pPr>
        <w:spacing w:line="360" w:lineRule="auto" w:before="60" w:after="60"/>
        <w:ind w:firstLine="480"/>
      </w:pPr>
      <w:r>
        <w:t xml:space="preserve"> (1)福建商榕实业有限公司违反《中华人民共和国建筑法》将建筑物拆除工程承包给未具备相应资质的个人施工，是造成本起事故的间接原因之一。</w:t>
      </w:r>
    </w:p>
    <w:p>
      <w:pPr>
        <w:spacing w:line="360" w:lineRule="auto" w:before="60" w:after="60"/>
        <w:ind w:firstLine="480"/>
      </w:pPr>
      <w:r>
        <w:t xml:space="preserve"> (2)星伟琳在不具备相应建筑施工资质情况下通过中间人李行介绍承接福建商榕实业有限公司砌体拆除工程项目，同时又将吊顶拆除工程分包给无建筑资质的谭小平施工，是造成本起事故的间接原因之一。</w:t>
      </w:r>
    </w:p>
    <w:p>
      <w:pPr>
        <w:spacing w:line="360" w:lineRule="auto" w:before="60" w:after="60"/>
        <w:ind w:firstLine="480"/>
      </w:pPr>
      <w:r>
        <w:t xml:space="preserve"> (3)谭小平本身不具备相应建筑施工资质的情况下擅自聘请未取得“高处安装、维护、拆除作业”特种作业操作证的谭兵权从事建筑物拆除作业，安全防护措施不到位，是造成本起事故的间接原因之一。</w:t>
      </w:r>
    </w:p>
    <w:p>
      <w:pPr>
        <w:spacing w:line="360" w:lineRule="auto" w:before="60" w:after="60"/>
        <w:ind w:firstLine="480"/>
      </w:pPr>
      <w:r>
        <w:t xml:space="preserve"> （二）事故性质</w:t>
      </w:r>
    </w:p>
    <w:p>
      <w:pPr>
        <w:spacing w:line="360" w:lineRule="auto" w:before="60" w:after="60"/>
        <w:ind w:firstLine="480"/>
      </w:pPr>
      <w:r>
        <w:t xml:space="preserve"> 经调查认定福建商榕实业有限公司“10.01”物体打击死亡事故是一起一般生产安全责任事故。</w:t>
      </w:r>
    </w:p>
    <w:p>
      <w:pPr>
        <w:spacing w:line="360" w:lineRule="auto" w:before="60" w:after="60"/>
        <w:ind w:firstLine="480"/>
      </w:pPr>
      <w:r>
        <w:t xml:space="preserve"> 七、事故责任认定和处理建议</w:t>
      </w:r>
    </w:p>
    <w:p>
      <w:pPr>
        <w:spacing w:line="360" w:lineRule="auto" w:before="60" w:after="60"/>
        <w:ind w:firstLine="480"/>
      </w:pPr>
      <w:r>
        <w:t xml:space="preserve"> （一）建议免于追究责任的人员</w:t>
      </w:r>
    </w:p>
    <w:p>
      <w:pPr>
        <w:spacing w:line="360" w:lineRule="auto" w:before="60" w:after="60"/>
        <w:ind w:firstLine="480"/>
      </w:pPr>
      <w:r>
        <w:t xml:space="preserve"> 死者谭兵权无高空作业特种许可证，同时未正确佩戴安全帽和安全绳，操作不当，造成吊顶打击其头部致重度昏迷抢救无效死亡，应对此事故负主要责任。鉴于其在事故中已死亡，建议予以免于责任追究。</w:t>
      </w:r>
    </w:p>
    <w:p>
      <w:pPr>
        <w:spacing w:line="360" w:lineRule="auto" w:before="60" w:after="60"/>
        <w:ind w:firstLine="480"/>
      </w:pPr>
      <w:r>
        <w:t xml:space="preserve"> （二）建议追究责任的单位和个人</w:t>
      </w:r>
    </w:p>
    <w:p>
      <w:pPr>
        <w:spacing w:line="360" w:lineRule="auto" w:before="60" w:after="60"/>
        <w:ind w:firstLine="480"/>
      </w:pPr>
      <w:r>
        <w:t xml:space="preserve"> （1）福建商榕实业有限公司违反《中华人民共和国建筑法》将建筑物拆除工程承包给未具备相应资质的个人施工，福建商榕实业有限公司主要负责人未经安全生产知识和管理能力考核合格，检查、督促本单位安全生产工作不到位，对本起事故负有责任，建议由福州市台江区应急管理局依法对其进行行政处罚。</w:t>
      </w:r>
    </w:p>
    <w:p>
      <w:pPr>
        <w:spacing w:line="360" w:lineRule="auto" w:before="60" w:after="60"/>
        <w:ind w:firstLine="480"/>
      </w:pPr>
      <w:r>
        <w:t xml:space="preserve"> （2）星伟琳在不具备相应建筑施工资质情况下通过中间人李行介绍承接福建商榕实业有限公司砌体拆除工程项目，同时又将吊顶拆除工程分包给无建筑资质的谭小平施工，对本起事故也负有责任，建议由福州市公安局台江分局依法对其进行处理。</w:t>
      </w:r>
    </w:p>
    <w:p>
      <w:pPr>
        <w:spacing w:line="360" w:lineRule="auto" w:before="60" w:after="60"/>
        <w:ind w:firstLine="480"/>
      </w:pPr>
      <w:r>
        <w:t xml:space="preserve"> （3）谭小平本身不具备相应建筑施工资质的情况下擅自聘请未取得“高处安装、维护、拆除作业”特种作业操作证的谭兵权从事建筑物拆除作业，对其雇佣的员工未进行岗前安全教育培训，同时安全防护措施不到位，对本起事故也负有责任，建议由福州市公安局台江分局依法对其进行处理。</w:t>
      </w:r>
    </w:p>
    <w:p>
      <w:pPr>
        <w:spacing w:line="360" w:lineRule="auto" w:before="60" w:after="60"/>
        <w:ind w:firstLine="480"/>
      </w:pPr>
      <w:r>
        <w:t xml:space="preserve"> （二）防范措施和建议</w:t>
      </w:r>
    </w:p>
    <w:p>
      <w:pPr>
        <w:spacing w:line="360" w:lineRule="auto" w:before="60" w:after="60"/>
        <w:ind w:firstLine="480"/>
      </w:pPr>
      <w:r>
        <w:t xml:space="preserve"> （1）福建商榕实业有限公司要吸取该起事故的教训，主要负责人要经安全生产知识和管理能力考核合格，检查、督促本单位安全生产工作，并配具有安全管理能力的专职安全管理人员，加强对商户的日常监督管理和安全检查。</w:t>
      </w:r>
    </w:p>
    <w:p>
      <w:pPr>
        <w:spacing w:line="360" w:lineRule="auto" w:before="60" w:after="60"/>
        <w:ind w:firstLine="480"/>
      </w:pPr>
      <w:r>
        <w:t xml:space="preserve"> （2）鳌峰街道办事处要强化属地监管职责，本着守土有责的宗旨，积极牵头与各行业主管部门联动，组织人员对辖区内的各企事业单位、居民区开展建筑施工、消防等安全专项隐患排查工作，并组织相关职能单位对福建商榕实业有限公司进行“回头看”检查，同时将检查结果上报事故调查组。</w:t>
      </w:r>
    </w:p>
    <w:p>
      <w:pPr>
        <w:spacing w:line="360" w:lineRule="auto" w:before="60" w:after="60"/>
        <w:ind w:firstLine="480"/>
      </w:pPr>
      <w:r>
        <w:t xml:space="preserve"> （3）区建设、房管等主管部门要严格落实行业监管职责，要按照“三个必须”（管业务必须管安全、管行业必须管安全、管生产经营必须管安全）的要求，严格履行行业监管职责，加大日常巡查检查的力度和频率，及时发现和纠正各类违法违规行为，有效防范和遏制安全生产事故的发生。</w:t>
      </w:r>
    </w:p>
    <w:p>
      <w:pPr>
        <w:spacing w:line="360" w:lineRule="auto" w:before="60" w:after="60"/>
        <w:ind w:firstLine="480"/>
      </w:pPr>
      <w:r>
        <w:t xml:space="preserve"> （4）要加强建筑施工安全宣传。鳌峰街道和有关部门要广泛应用电视、广播等传统媒体及微信、微博、QQ群等网络平台扩大建筑施工（作业）安全的宣传覆盖面，形成常态化宣传均势，深入开展企业建筑安全“五进”宣传，努力提高群众安全意识和建筑施工作业自我保护能力。</w:t>
      </w:r>
    </w:p>
    <w:p>
      <w:pPr>
        <w:spacing w:line="360" w:lineRule="auto" w:before="60" w:after="60"/>
        <w:ind w:firstLine="480"/>
      </w:pPr>
      <w:r>
        <w:t xml:space="preserve">  福建商榕实业有限公司“10.01”物体打击</w:t>
      </w:r>
    </w:p>
    <w:p>
      <w:pPr>
        <w:spacing w:line="360" w:lineRule="auto" w:before="60" w:after="60"/>
        <w:ind w:firstLine="480"/>
      </w:pPr>
      <w:r>
        <w:t xml:space="preserve">  死亡一般事故调查组 </w:t>
      </w:r>
    </w:p>
    <w:p>
      <w:pPr>
        <w:spacing w:line="360" w:lineRule="auto" w:before="60" w:after="60"/>
        <w:ind w:firstLine="480"/>
      </w:pPr>
      <w:r>
        <w:t xml:space="preserve">  2021年7月07日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