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九江柴桑九江万友混凝土有限公司“8•25”较大中毒和窒息事故整改和防范措施落实情况评估报告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原文链接：http://yjglj.jiujiang.gov.cn/zwgk_196/xzglyfw/sgdccl_1/202511/t20251125_7092980.html</w:t>
      </w:r>
    </w:p>
    <w:p>
      <w:pPr>
        <w:spacing w:before="20" w:after="20"/>
      </w:pPr>
      <w:r>
        <w:rPr>
          <w:color w:val="888888"/>
          <w:sz w:val="18"/>
        </w:rPr>
        <w:t xml:space="preserve">发布时间：2025-09-24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九江柴桑九江万友混凝土有限公司“8•25”较大中毒和窒息事故整改和防范措施落实情况评估报告</w:t>
      </w:r>
    </w:p>
    <w:p>
      <w:pPr>
        <w:spacing w:line="360" w:lineRule="auto" w:before="60" w:after="60"/>
        <w:ind w:firstLine="480"/>
      </w:pPr>
      <w:r>
        <w:t xml:space="preserve"> 发布时间：2025-09-24 15:36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2025-09-24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000014349/2025-00825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根据《中华人民共和国安全生产法》《国务院安委会办公室关于印发生产安全事故防范和整改措施落实情况评估办法的通知》和《江西省安委会关于印发〈江西省生产安全事故调查处理落实情况评估办法〉的通知》的相关规定。经市政府授权，市安全生产和防灾减灾救灾委员会办公室于2025年9月24日，成立了九江柴桑九江万友混凝土有限公司“8•25”较大中毒和窒息事故整改措施落实效果评估组（以下简称评估组）开展评估工作，事故的评估报告详见附件。</w:t>
      </w:r>
    </w:p>
    <w:p>
      <w:pPr>
        <w:spacing w:line="360" w:lineRule="auto" w:before="60" w:after="60"/>
        <w:ind w:firstLine="480"/>
      </w:pPr>
      <w:r>
        <w:t xml:space="preserve">附件：九江柴桑九江万友混凝土有限公司“8•25”较大中毒和窒息事故整改和防范措施落实情况评估报告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九江柴桑九江万友混凝土有限公司“8·25”较大中毒和窒息事故整改措施落实效果评估组</w:t>
      </w:r>
    </w:p>
    <w:p>
      <w:pPr>
        <w:spacing w:line="360" w:lineRule="auto" w:before="60" w:after="60"/>
        <w:ind w:firstLine="480"/>
      </w:pPr>
      2025年9月24日
      <w:br/>
    </w:p>
    <w:p>
      <w:pPr>
        <w:spacing w:line="360" w:lineRule="auto" w:before="60" w:after="60"/>
        <w:ind w:firstLine="480"/>
      </w:pPr>
      <w:br/>
    </w:p>
    <w:p>
      <w:pPr>
        <w:spacing w:line="360" w:lineRule="auto" w:before="60" w:after="60"/>
        <w:ind w:firstLine="480"/>
      </w:pPr>
      <w:r>
        <w:t xml:space="preserve"> 关联导读： </w:t>
      </w:r>
    </w:p>
    <w:p>
      <w:pPr>
        <w:spacing w:line="360" w:lineRule="auto" w:before="60" w:after="60"/>
        <w:ind w:firstLine="480"/>
      </w:pPr>
       附件：九江柴桑九江万友混凝土有限公司“8•25”较大中毒和窒息事故整改和防范措施落实情况评估报告(2).doc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