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关于对义安经开区浙江鸿翔建设集团股份有限公司嘉铜工业园二期26号楼“1.18”一般事故调查报告及终止调查公示的情况说明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来源：铜陵市义安区·基层公开　铜陵市义安区·基层公开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原文链接：https://www.ahtlyaq.gov.cn/openness/OpennessContent/show/985806.html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发布时间：2024-02-06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您现在所在的位置： 网站首页&gt; 政府信息公开首页 &gt; 区应急局&gt; 基层重点领域信息&gt; 安全生产领域&gt; 行政管理&gt;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113407067568214740/202402-00001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义安区应急管理局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关于对义安经开区浙江鸿翔建设集团股份有限公司嘉铜工业园二期26号楼“1.18”一般事故调查报告及终止调查公示的情况说明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关于对义安经开区浙江鸿翔建设集团股份有限公司嘉铜工业园二期26号楼“1.18”一般事故调查报告及终止调查公示的情况说明</w:t>
      </w:r>
    </w:p>
    <w:p>
      <w:pPr>
        <w:spacing w:line="360" w:lineRule="auto" w:before="60" w:after="60"/>
        <w:ind w:firstLine="480"/>
      </w:pPr>
      <w:r>
        <w:t xml:space="preserve"> 发布时间：2024-02-06 09:40 来源：监一股 浏览次数： 字体：[大 中 小]  文本下载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