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【事故调查报告】马鞍山宝武水务科技有限公司马鞍山分公司“8·27”一般灼烫事故调查报告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原文链接：https://safety.mas.gov.cn/xxgk/openness/detail/content/6a4d99a28866884e668b4567.html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发布时间：2024-12-12　抓取时间：2026-10-13</w:t>
      </w:r>
    </w:p>
    <w:p/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77736062X/202607-00017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事故调查 </w:t>
      </w:r>
    </w:p>
    <w:p>
      <w:pPr>
        <w:spacing w:line="360" w:lineRule="auto" w:before="60" w:after="60"/>
        <w:ind w:firstLine="480"/>
      </w:pPr>
      <w:r>
        <w:t xml:space="preserve">•  浏览次数: 5085 </w:t>
      </w:r>
    </w:p>
    <w:p>
      <w:pPr>
        <w:spacing w:line="360" w:lineRule="auto" w:before="60" w:after="60"/>
        <w:ind w:firstLine="480"/>
      </w:pPr>
      <w:r>
        <w:t xml:space="preserve">•  政策咨询机关: 马鞍山市应急管理局调查统计科 </w:t>
      </w:r>
    </w:p>
    <w:p>
      <w:pPr>
        <w:spacing w:line="360" w:lineRule="auto" w:before="60" w:after="60"/>
        <w:ind w:firstLine="480"/>
      </w:pPr>
      <w:r>
        <w:t xml:space="preserve">•  政策咨询电话: 0555-8360158 </w:t>
      </w:r>
    </w:p>
    <w:p>
      <w:pPr>
        <w:pStyle w:val="Heading1"/>
      </w:pPr>
      <w:r>
        <w:t xml:space="preserve">【事故调查报告】马鞍山宝武水务科技有限公司马鞍山分公司“8·27”一般灼烫事故调查报告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2024-12-12  08:28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马鞍山宝武水务科技有限公司马鞍山分公司“8·27”一般灼烫事故.pdf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