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【事故调查报告】“2018.12.6”安徽华星化工有限公司厂内车辆伤害事故调查报告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原文链接：https://www.hx.gov.cn/xxgk/openness/detail/content/5fb5c543d1da9bd1768b4567.html</w:t>
      </w:r>
    </w:p>
    <w:p>
      <w:pPr>
        <w:spacing w:before="20" w:after="20"/>
      </w:pPr>
      <w:r>
        <w:rPr>
          <w:color w:val="888888"/>
          <w:sz w:val="18"/>
        </w:rPr>
        <w:t xml:space="preserve">发布时间：2019-02-20　抓取时间：2026-10-13</w:t>
      </w:r>
    </w:p>
    <w:p/>
    <w:p>
      <w:pPr>
        <w:spacing w:line="360" w:lineRule="auto" w:before="60" w:after="60"/>
        <w:ind w:firstLine="480"/>
      </w:pPr>
      <w:r>
        <w:t xml:space="preserve"> </w:t>
      </w:r>
    </w:p>
    <w:p>
      <w:pPr>
        <w:spacing w:line="360" w:lineRule="auto" w:before="60" w:after="60"/>
        <w:ind w:firstLine="480"/>
      </w:pPr>
      <w:r>
        <w:rPr>
          <w:b/>
          <w:bCs/>
        </w:rPr>
        <w:t xml:space="preserve">一、事故发生单位概况</w:t>
      </w:r>
    </w:p>
    <w:p>
      <w:pPr>
        <w:spacing w:line="360" w:lineRule="auto" w:before="60" w:after="60"/>
        <w:ind w:firstLine="480"/>
      </w:pPr>
      <w:r>
        <w:t xml:space="preserve">安徽华星化工有限公司（以下简称该公司）位于和县乌江镇省精细化工基地，前身是和县农药厂，创建于1984年，现已发展为一家以农药研发、生产、销售为主体，产学研一体化的国家级重点高新技术企业，安徽省农药定点生产企业，全国农药工业10强骨干企业。该公司注册资本8000万元，总资产16.19亿元，年营收近40亿元。该公司下辖农药分厂和氯碱分厂，两厂距离620米，现有员工800人，法定代表人颜泽彬。该企业属省安全监管局核发安全生产许可证的危险化学品生产企业，于2018年9月13日延期换发危险化学品安全生产许可证，许可证编号为：皖WH安许证字【2018】Y02号。马鞍山市安全生产协会2018年4月复审核发危险化学品安全生产标准化三级企业证书。 </w:t>
      </w:r>
    </w:p>
    <w:p>
      <w:pPr>
        <w:spacing w:line="360" w:lineRule="auto" w:before="60" w:after="60"/>
        <w:ind w:firstLine="480"/>
      </w:pPr>
      <w:r>
        <w:rPr>
          <w:b/>
          <w:bCs/>
        </w:rPr>
        <w:t xml:space="preserve">二、事故发生经过和事故应急处置情况</w:t>
      </w:r>
    </w:p>
    <w:p>
      <w:pPr>
        <w:spacing w:line="360" w:lineRule="auto" w:before="60" w:after="60"/>
        <w:ind w:firstLine="480"/>
      </w:pPr>
      <w:r>
        <w:t xml:space="preserve">2018年12月6日上午9时40分左右，安徽华星化工有限公司运营部物管中心叉车驾驶员熊如桂驾驶叉车（牌照：厂车皖E01731）从纬五西路转经二路向北行驶，与从空压站北路往东行走的李信在经二路与空压站北路丁字路口触碰，发生一起叉车伤害事故。事故发生后，该公司立即将受害人送往和县人民医院抢救，上午10点左右抢救无效死亡。</w:t>
      </w:r>
    </w:p>
    <w:p>
      <w:pPr>
        <w:spacing w:line="360" w:lineRule="auto" w:before="60" w:after="60"/>
        <w:ind w:firstLine="480"/>
      </w:pPr>
      <w:r>
        <w:t xml:space="preserve">事故发生后，县委、县政府负责同志立即批示，稳妥处置现场，立即成立事故调查组查明原因，同时做好死者家属安抚工作。县安监局、化工基地管委会、县公安局、县市场局等部门第一时间赶赴事故现场指导处置。</w:t>
      </w:r>
    </w:p>
    <w:p>
      <w:pPr>
        <w:spacing w:line="360" w:lineRule="auto" w:before="60" w:after="60"/>
        <w:ind w:firstLine="480"/>
      </w:pPr>
      <w:r>
        <w:rPr>
          <w:b/>
          <w:bCs/>
        </w:rPr>
        <w:t xml:space="preserve">三、事故造成的人员伤亡</w:t>
      </w:r>
    </w:p>
    <w:p>
      <w:pPr>
        <w:spacing w:line="360" w:lineRule="auto" w:before="60" w:after="60"/>
        <w:ind w:firstLine="480"/>
      </w:pPr>
      <w:r>
        <w:t xml:space="preserve">事故造成一人死亡。死者：李信，男，*年*月*日出生于安徽省安庆市望江县，身份证号码34****19********10，本科学历，2009年4月17日入职安徽华星化工有限公司，任动力分公司副经理兼生产管理科科长一职。</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事故直接原因是安徽华星化工有限公司物管中心叉车驾驶员熊如桂违反叉车操作规程在叉车前方堆叠的两袋废盐渣遮挡其驾驶视线，且叉车货叉上的托盘距地面高度过低（标准为30cm，实际为10几cm）情况下，依然驾驶叉车进行货物运输将步行的动力分公司员工李信撞到，又被叉车货叉上的托盘及路面挤压，致其因外伤致主动脉断裂伴心脏破裂死亡。</w:t>
      </w:r>
    </w:p>
    <w:p>
      <w:pPr>
        <w:spacing w:line="360" w:lineRule="auto" w:before="60" w:after="60"/>
        <w:ind w:firstLine="480"/>
      </w:pPr>
      <w:r>
        <w:t xml:space="preserve">事故的间接原因：1、该公司物管中心安全责任落实不到位，隐患排查治理不到位；2、李信安全意识淡薄，靠道路中间行走。</w:t>
      </w:r>
    </w:p>
    <w:p>
      <w:pPr>
        <w:spacing w:line="360" w:lineRule="auto" w:before="60" w:after="60"/>
        <w:ind w:firstLine="480"/>
      </w:pPr>
      <w:r>
        <w:t xml:space="preserve">调查组认定，此次事故属于该公司物管中心安全生产责任落实不到位、违反安全操作规程作业造成的一起一般生产安全责任事故。</w:t>
      </w:r>
    </w:p>
    <w:p>
      <w:pPr>
        <w:spacing w:line="360" w:lineRule="auto" w:before="60" w:after="60"/>
        <w:ind w:firstLine="480"/>
      </w:pPr>
      <w:r>
        <w:rPr>
          <w:b/>
          <w:bCs/>
        </w:rPr>
        <w:t xml:space="preserve">五、事故责任的认定和处理建议</w:t>
      </w:r>
    </w:p>
    <w:p>
      <w:pPr>
        <w:spacing w:line="360" w:lineRule="auto" w:before="60" w:after="60"/>
        <w:ind w:firstLine="480"/>
      </w:pPr>
      <w:r>
        <w:t xml:space="preserve">1、安徽华星化工有限公司落实安全生产主体责任不到位，是事故责任单位。根据《安全生产法》第109条规定，建议对其处以人民币23万元的罚款；</w:t>
      </w:r>
    </w:p>
    <w:p>
      <w:pPr>
        <w:spacing w:line="360" w:lineRule="auto" w:before="60" w:after="60"/>
        <w:ind w:firstLine="480"/>
      </w:pPr>
      <w:r>
        <w:t xml:space="preserve">2、颜泽彬，安徽华星化工有限公司法定代表人，履行安全生产管理职责不到位，对事故的发生负有管理责任，根据《安全生产法》第92条规定，建议对其处以上一年年收入30%罚款；</w:t>
      </w:r>
    </w:p>
    <w:p>
      <w:pPr>
        <w:spacing w:line="360" w:lineRule="auto" w:before="60" w:after="60"/>
        <w:ind w:firstLine="480"/>
      </w:pPr>
      <w:r>
        <w:t xml:space="preserve">3、饶升，安徽华星化工有限公司总经理助理，物管中心负责人，履行安全生产管理职责不到位，对事故的发生负有管理责任，根据《安全生产违法行为行政处罚办法》第四十五条规定，建议对其处以人民币8000元的罚款；</w:t>
      </w:r>
    </w:p>
    <w:p>
      <w:pPr>
        <w:spacing w:line="360" w:lineRule="auto" w:before="60" w:after="60"/>
        <w:ind w:firstLine="480"/>
      </w:pPr>
      <w:r>
        <w:t xml:space="preserve">4、江孝涛，安徽华星化工有限公司物管中心科长，履行安全生产管理职责不到位，对事故的发生负有管理责任，根据《安全生产违法行为行政处罚办法》第45条规定，建议对其处以人民币6000元的罚款；</w:t>
      </w:r>
    </w:p>
    <w:p>
      <w:pPr>
        <w:spacing w:line="360" w:lineRule="auto" w:before="60" w:after="60"/>
        <w:ind w:firstLine="480"/>
      </w:pPr>
      <w:r>
        <w:t xml:space="preserve">5、滕宏友，安徽华星化工有限公司物管中心副科长及物管中心安全员，履行安全生产管理职责不到位，对事故的发生负有管理责任，根据《安全生产违法行为行政处罚办法》第45条规定，建议对其处以人民币4000元的罚款；</w:t>
      </w:r>
    </w:p>
    <w:p>
      <w:pPr>
        <w:spacing w:line="360" w:lineRule="auto" w:before="60" w:after="60"/>
        <w:ind w:firstLine="480"/>
      </w:pPr>
      <w:r>
        <w:t xml:space="preserve">6、赵龙彪，安徽华星化工有限公司物管中心叉车班班长，履行安全生产管理职责不到位，对事故的发生负有管理责任，根据《安全生产违法行为行政处罚办法》第45条规定，建议对其处以人民币3000元的罚款；</w:t>
      </w:r>
    </w:p>
    <w:p>
      <w:pPr>
        <w:spacing w:line="360" w:lineRule="auto" w:before="60" w:after="60"/>
        <w:ind w:firstLine="480"/>
      </w:pPr>
      <w:r>
        <w:t xml:space="preserve">7、熊如桂，安徽华星化工有限公司物管中心叉车驾驶员，系事故叉车驾驶员，违反叉车安全操作规程作业致李信死亡，其行为涉嫌过失致人死亡移送司法机关处理。建议市场管理部门依法依规吊销其叉车操作证。</w:t>
      </w:r>
    </w:p>
    <w:p>
      <w:pPr>
        <w:spacing w:line="360" w:lineRule="auto" w:before="60" w:after="60"/>
        <w:ind w:firstLine="480"/>
      </w:pPr>
      <w:r>
        <w:rPr>
          <w:b/>
          <w:bCs/>
        </w:rPr>
        <w:t xml:space="preserve">六、事故防范和整改措施</w:t>
      </w:r>
    </w:p>
    <w:p>
      <w:pPr>
        <w:spacing w:line="360" w:lineRule="auto" w:before="60" w:after="60"/>
        <w:ind w:firstLine="480"/>
      </w:pPr>
      <w:r>
        <w:t xml:space="preserve">1、深刻吸取事故教训，进一步落实安全生产企业主体责任。切实加强公司各部门、车间安全生产责任制的落实，牢固树立安全第一意识，完善安全生产目标管理考核办法，严格落实安全生产奖惩措施。</w:t>
      </w:r>
    </w:p>
    <w:p>
      <w:pPr>
        <w:spacing w:line="360" w:lineRule="auto" w:before="60" w:after="60"/>
        <w:ind w:firstLine="480"/>
      </w:pPr>
      <w:r>
        <w:t xml:space="preserve">2、强化安全生产教育培训工作。一是确保企业主要负责人、安全生产管理人员和特种作业人员等“三项岗位”人员持证上岗率必须达到100%；二是认真开展安全生产警示教育活动，深刻吸取事故教训，举一反三，增强全员安全第一的责任意识；三是认真开展岗位练兵，学习操作规程，辨识岗位安全风险，掌握岗位应急处置知识，提升岗位操作技能。</w:t>
      </w:r>
    </w:p>
    <w:p>
      <w:pPr>
        <w:spacing w:line="360" w:lineRule="auto" w:before="60" w:after="60"/>
        <w:ind w:firstLine="480"/>
      </w:pPr>
      <w:r>
        <w:t xml:space="preserve">3、加强安全生产“反三违”工作，杜绝“三违”现象，对安全生产“三违”行为严惩不贷。</w:t>
      </w:r>
    </w:p>
    <w:p>
      <w:pPr>
        <w:spacing w:line="360" w:lineRule="auto" w:before="60" w:after="60"/>
        <w:ind w:firstLine="480"/>
      </w:pPr>
      <w:r>
        <w:t xml:space="preserve">4、加强厂区道路运输车辆安全管理。一是车辆要符合资质要求且定期检测合格；二是驾驶人员要经培训教育合格，持证上岗；三是优化厂区内货物运输，将厂区内货物长距离运输改为平板车运输，降低安全风险又降低公司成本。</w:t>
      </w:r>
    </w:p>
    <w:p>
      <w:pPr>
        <w:spacing w:line="360" w:lineRule="auto" w:before="60" w:after="60"/>
        <w:ind w:firstLine="480"/>
      </w:pPr>
      <w:r>
        <w:t xml:space="preserve">5、进一步深入开展隐患排查治理，深入开展安全生产大排查大清理。认真完善和落实岗位、车间、公司各项规章制度；强化风险辨识管控，隐患排查治理，应急管理，不断提升本公司的本质安全水平，有效防范各类安全生产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“2018.12.6”安徽华星化工有限公司</w:t>
      </w:r>
    </w:p>
    <w:p>
      <w:pPr>
        <w:spacing w:line="360" w:lineRule="auto" w:before="60" w:after="60"/>
        <w:ind w:firstLine="480"/>
      </w:pPr>
      <w:r>
        <w:t xml:space="preserve"> 厂内车辆伤害事故调查组</w:t>
      </w:r>
    </w:p>
    <w:p>
      <w:pPr>
        <w:spacing w:line="360" w:lineRule="auto" w:before="60" w:after="60"/>
        <w:ind w:firstLine="480"/>
      </w:pPr>
      <w:r>
        <w:t xml:space="preserve"> 2019年1月25日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