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【事故调查报告】和县安徽飞时达化工科技有限公司 2022年“7·13”一般物体打击事故调查报告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原文链接：https://www.hx.gov.cn/xxgk/openness/detail/content/631fd7e888668820448b456e.html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发布时间：2022-09-13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788585808/202209-00084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【事故调查报告】和县安徽飞时达化工科技有限公司 2022年“7·13”一般物体打击事故调查报告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788585808/202209-00084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【事故调查报告】和县安徽飞时达化工科技有限公司 2022年“7·13”一般物体打击事故调查报告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【事故调查报告】和县安徽飞时达化工科技有限公司 2022年“7·13”一般物体打击事故调查报告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浏览次数：2554            信息来源:  和县应急管理局         发布时间:  2022-09-13  09:07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和县安徽飞时达化工科技有限公司2022年“7·13”一般物体打击事故调查报告.doc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和县安徽飞时达化工科技有限公司2022年“7·13”一般物体打击事故调查报告.pdf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