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安徽马鞍山“11•15”重大道路交通事故调查报告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来源：马鞍山市博望区·基层重点领域　马鞍山市博望区·基层重点领域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原文链接：https://yjt.ah.gov.cn/public/9377745/148366161.html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发布时间：2023-06-30　抓取时间：2026-10-14　正文已重新提取</w:t>
      </w:r>
    </w:p>
    <w:p/>
    <w:p>
      <w:pPr>
        <w:spacing w:line="360" w:lineRule="auto" w:before="60" w:after="60"/>
        <w:ind w:firstLine="480"/>
      </w:pPr>
      您当前所在位置：首页 &gt; 政府信息公开 &gt; 安徽省应急管理厅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  <w:r>
        <w:rPr>
          <w:i/>
        </w:rPr>
        <w:t xml:space="preserve">&gt;</w:t>
      </w:r>
       事故调查报告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76080338-3/202307-00003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其他,市场监管、应急管理,2023年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2023-06-30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安徽省应急管理厅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2023-06-30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皖应急函 〔2023〕608号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安徽马鞍山“11•15”重大道路交通事故调查报告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76080338-3/202307-00003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其他,市场监管、应急管理,2023年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2023-06-30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安徽省应急管理厅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2023-06-30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皖应急函 〔2023〕608号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安徽马鞍山“11•15”重大道路交通事故调查报告</w:t>
            </w:r>
          </w:p>
        </w:tc>
      </w:tr>
    </w:tbl>
    <w:p/>
    <w:p>
      <w:pPr>
        <w:pStyle w:val="Heading1"/>
      </w:pPr>
      <w:r>
        <w:t xml:space="preserve">安徽马鞍山“11•15”重大道路交通事故调查报告 </w:t>
      </w:r>
    </w:p>
    <w:p>
      <w:pPr>
        <w:spacing w:line="360" w:lineRule="auto" w:before="60" w:after="60"/>
        <w:ind w:firstLine="480"/>
      </w:pPr>
       近日，安徽省人民政府批复《安徽马鞍山“11•15”重大道路交通事故调查报告》，现全文予以公布。
      <w:br/>
    </w:p>
    <w:p>
      <w:pPr>
        <w:spacing w:line="360" w:lineRule="auto" w:before="60" w:after="60"/>
        <w:ind w:firstLine="480"/>
      </w:pPr>
      安徽马鞍山“11.15”重大道路交通事故调查报告 .pdf
      <w:br/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