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太和旧县朱某刚焊接部“5·28”一般闪爆事故调查报告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阜阳市太和县·基层公开·事故调查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原文链接：https://www.taihe.gov.cn/Jczwgk/show/2806598.html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抓取时间：2026-10-13</w:t>
      </w:r>
    </w:p>
    <w:p/>
    <w:p>
      <w:pPr>
        <w:spacing w:line="360" w:lineRule="auto" w:before="60" w:after="60"/>
        <w:ind w:firstLine="480"/>
      </w:pPr>
      <w:r>
        <w:t xml:space="preserve">• 关于本网 |</w:t>
      </w:r>
    </w:p>
    <w:p>
      <w:pPr>
        <w:spacing w:line="360" w:lineRule="auto" w:before="60" w:after="60"/>
        <w:ind w:firstLine="480"/>
      </w:pPr>
      <w:r>
        <w:t xml:space="preserve">• 站点地图 |</w:t>
      </w:r>
    </w:p>
    <w:p>
      <w:pPr>
        <w:spacing w:line="360" w:lineRule="auto" w:before="60" w:after="60"/>
        <w:ind w:firstLine="480"/>
      </w:pPr>
      <w:r>
        <w:t xml:space="preserve">• 隐私声明 |</w:t>
      </w:r>
    </w:p>
    <w:p>
      <w:pPr>
        <w:spacing w:line="360" w:lineRule="auto" w:before="60" w:after="60"/>
        <w:ind w:firstLine="480"/>
      </w:pPr>
      <w:r>
        <w:t xml:space="preserve">• RSS订阅 |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版权所有：安徽省太和县人民政府 主办单位：太和县人民政府办公室 邮编：236600</w:t>
      </w:r>
    </w:p>
    <w:p>
      <w:pPr>
        <w:spacing w:line="360" w:lineRule="auto" w:before="60" w:after="60"/>
        <w:ind w:firstLine="480"/>
      </w:pPr>
      <w:r>
        <w:t xml:space="preserve">地址：安徽省太和县政府办公楼五楼 网站运维电话：0558-8622326 传真：0558-8622543 E-mail：thxxxgk@163.com </w:t>
      </w:r>
    </w:p>
    <w:p>
      <w:pPr>
        <w:spacing w:line="360" w:lineRule="auto" w:before="60" w:after="60"/>
        <w:ind w:firstLine="480"/>
      </w:pPr>
      <w:r>
        <w:t xml:space="preserve">皖ICP备05014262号-1  皖公网安备 34122202000168 网站标识码：3412220027 本站已支持IPv6访问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