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阜阳颍东昊源化工阜阳新材料分公司“6·14”一般管道爆炸事故调查报告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阜阳市·应急管理局·信息公开(事故调查)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原文链接：https://safety.fy.gov.cn/OpennessContent/show/2811798.html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阜阳市应急管理局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阜阳颍东昊源化工阜阳新材料分公司“6·14”一般管道爆炸事故调查报告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阜阳市应急管理局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2026-09-16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阜阳颍东昊源化工阜阳新材料分公司“6·14”一般管道爆炸事故调查报告</w:t>
      </w:r>
    </w:p>
    <w:p>
      <w:pPr>
        <w:spacing w:line="360" w:lineRule="auto" w:before="60" w:after="60"/>
        <w:ind w:firstLine="480"/>
      </w:pPr>
      <w:r>
        <w:t xml:space="preserve">发布时间：2026-09-16 17:14</w:t>
      </w:r>
    </w:p>
    <w:p>
      <w:pPr>
        <w:spacing w:line="360" w:lineRule="auto" w:before="60" w:after="60"/>
        <w:ind w:firstLine="480"/>
      </w:pPr>
      <w:r>
        <w:t xml:space="preserve">来源：阜阳市应急管理局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字体：[大 中 小]</w:t>
      </w:r>
    </w:p>
    <w:p>
      <w:pPr>
        <w:spacing w:line="360" w:lineRule="auto" w:before="60" w:after="60"/>
        <w:ind w:firstLine="480"/>
      </w:pPr>
      <w:r>
        <w:t xml:space="preserve">• 文本下载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